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FEC" w:rsidRPr="004336E9" w:rsidRDefault="00AD2745" w:rsidP="00F44FEC">
      <w:pPr>
        <w:ind w:leftChars="-173" w:left="-321" w:rightChars="-244" w:right="-512" w:hangingChars="20" w:hanging="42"/>
        <w:jc w:val="center"/>
        <w:rPr>
          <w:rFonts w:ascii="新宋体" w:eastAsia="新宋体" w:hAnsi="新宋体"/>
          <w:w w:val="80"/>
          <w:kern w:val="11"/>
          <w:sz w:val="120"/>
          <w:szCs w:val="120"/>
        </w:rPr>
      </w:pPr>
      <w:r w:rsidRPr="00AD2745">
        <w:rPr>
          <w:rFonts w:ascii="Calibri" w:eastAsia="宋体" w:hAnsi="Calibri"/>
          <w:noProof/>
        </w:rPr>
        <w:pict>
          <v:shapetype id="_x0000_t32" coordsize="21600,21600" o:spt="32" o:oned="t" path="m,l21600,21600e" filled="f">
            <v:path arrowok="t" fillok="f" o:connecttype="none"/>
            <o:lock v:ext="edit" shapetype="t"/>
          </v:shapetype>
          <v:shape id="_x0000_s1028" type="#_x0000_t32" style="position:absolute;left:0;text-align:left;margin-left:-27.8pt;margin-top:72.05pt;width:7in;height:3pt;z-index:251660288" o:connectortype="straight" strokecolor="red" strokeweight="3.75pt"/>
        </w:pict>
      </w:r>
      <w:r w:rsidR="00F44FEC" w:rsidRPr="004336E9">
        <w:rPr>
          <w:rFonts w:ascii="新宋体" w:eastAsia="新宋体" w:hAnsi="新宋体" w:hint="eastAsia"/>
          <w:b/>
          <w:color w:val="FF0000"/>
          <w:w w:val="80"/>
          <w:kern w:val="11"/>
          <w:sz w:val="120"/>
          <w:szCs w:val="120"/>
        </w:rPr>
        <w:t>汕头市社会工作者协会</w:t>
      </w:r>
    </w:p>
    <w:p w:rsidR="00F44FEC" w:rsidRDefault="00AD2745" w:rsidP="00F44FEC">
      <w:pPr>
        <w:jc w:val="right"/>
        <w:rPr>
          <w:rFonts w:ascii="仿宋_GB2312" w:eastAsia="仿宋_GB2312" w:hAnsi="Times New Roman"/>
          <w:szCs w:val="21"/>
        </w:rPr>
      </w:pPr>
      <w:r w:rsidRPr="00AD2745">
        <w:rPr>
          <w:rFonts w:ascii="Calibri" w:eastAsia="宋体" w:hAnsi="Calibri"/>
          <w:noProof/>
        </w:rPr>
        <w:pict>
          <v:shape id="_x0000_s1029" type="#_x0000_t32" style="position:absolute;left:0;text-align:left;margin-left:-27.65pt;margin-top:1.55pt;width:7in;height:1.5pt;z-index:251661312" o:connectortype="straight" strokecolor="red" strokeweight="1.5pt"/>
        </w:pict>
      </w:r>
    </w:p>
    <w:p w:rsidR="00F44FEC" w:rsidRDefault="00F44FEC" w:rsidP="00F44FEC">
      <w:pPr>
        <w:spacing w:line="500" w:lineRule="exact"/>
        <w:jc w:val="right"/>
        <w:rPr>
          <w:rFonts w:ascii="仿宋_GB2312" w:eastAsia="仿宋_GB2312"/>
          <w:sz w:val="32"/>
          <w:szCs w:val="32"/>
        </w:rPr>
      </w:pPr>
      <w:r>
        <w:rPr>
          <w:rFonts w:ascii="仿宋_GB2312" w:eastAsia="仿宋_GB2312" w:hint="eastAsia"/>
          <w:sz w:val="32"/>
          <w:szCs w:val="32"/>
        </w:rPr>
        <w:t>汕社协[2016]</w:t>
      </w:r>
      <w:r w:rsidR="00233D16">
        <w:rPr>
          <w:rFonts w:ascii="仿宋_GB2312" w:eastAsia="仿宋_GB2312" w:hint="eastAsia"/>
          <w:sz w:val="32"/>
          <w:szCs w:val="32"/>
        </w:rPr>
        <w:t>1</w:t>
      </w:r>
      <w:r w:rsidR="00F2683C">
        <w:rPr>
          <w:rFonts w:ascii="仿宋_GB2312" w:eastAsia="仿宋_GB2312" w:hint="eastAsia"/>
          <w:sz w:val="32"/>
          <w:szCs w:val="32"/>
        </w:rPr>
        <w:t>5</w:t>
      </w:r>
      <w:r>
        <w:rPr>
          <w:rFonts w:ascii="仿宋_GB2312" w:eastAsia="仿宋_GB2312" w:hint="eastAsia"/>
          <w:sz w:val="32"/>
          <w:szCs w:val="32"/>
        </w:rPr>
        <w:t>号</w:t>
      </w:r>
    </w:p>
    <w:p w:rsidR="00F44FEC" w:rsidRDefault="00F44FEC" w:rsidP="00F44FEC">
      <w:pPr>
        <w:jc w:val="center"/>
        <w:rPr>
          <w:rFonts w:ascii="微软简标宋" w:eastAsia="微软简标宋" w:hAnsi="微软雅黑"/>
          <w:sz w:val="44"/>
          <w:szCs w:val="44"/>
        </w:rPr>
      </w:pPr>
    </w:p>
    <w:p w:rsidR="00233D16" w:rsidRDefault="00E92ABB" w:rsidP="00233D16">
      <w:pPr>
        <w:jc w:val="center"/>
        <w:rPr>
          <w:rFonts w:ascii="微软简标宋" w:eastAsia="微软简标宋" w:hAnsi="黑体"/>
          <w:sz w:val="36"/>
          <w:szCs w:val="36"/>
        </w:rPr>
      </w:pPr>
      <w:r w:rsidRPr="00E92ABB">
        <w:rPr>
          <w:rFonts w:ascii="微软简标宋" w:eastAsia="微软简标宋" w:hAnsi="黑体" w:hint="eastAsia"/>
          <w:sz w:val="36"/>
          <w:szCs w:val="36"/>
        </w:rPr>
        <w:t>关于领取201</w:t>
      </w:r>
      <w:r w:rsidR="00233D16">
        <w:rPr>
          <w:rFonts w:ascii="微软简标宋" w:eastAsia="微软简标宋" w:hAnsi="黑体" w:hint="eastAsia"/>
          <w:sz w:val="36"/>
          <w:szCs w:val="36"/>
        </w:rPr>
        <w:t>6</w:t>
      </w:r>
      <w:r w:rsidRPr="00E92ABB">
        <w:rPr>
          <w:rFonts w:ascii="微软简标宋" w:eastAsia="微软简标宋" w:hAnsi="黑体" w:hint="eastAsia"/>
          <w:sz w:val="36"/>
          <w:szCs w:val="36"/>
        </w:rPr>
        <w:t>年度广东省社会工作者</w:t>
      </w:r>
    </w:p>
    <w:p w:rsidR="00E92ABB" w:rsidRPr="00E92ABB" w:rsidRDefault="00E92ABB" w:rsidP="00233D16">
      <w:pPr>
        <w:jc w:val="center"/>
        <w:rPr>
          <w:rFonts w:ascii="微软简标宋" w:eastAsia="微软简标宋" w:hAnsi="黑体"/>
          <w:sz w:val="36"/>
          <w:szCs w:val="36"/>
        </w:rPr>
      </w:pPr>
      <w:r w:rsidRPr="00E92ABB">
        <w:rPr>
          <w:rFonts w:ascii="微软简标宋" w:eastAsia="微软简标宋" w:hAnsi="黑体" w:hint="eastAsia"/>
          <w:sz w:val="36"/>
          <w:szCs w:val="36"/>
        </w:rPr>
        <w:t>职业水平登记证书的通知</w:t>
      </w:r>
    </w:p>
    <w:p w:rsidR="00E92ABB" w:rsidRDefault="00E92ABB" w:rsidP="00E92ABB"/>
    <w:p w:rsidR="00E92ABB" w:rsidRPr="00E92ABB" w:rsidRDefault="00E92ABB" w:rsidP="00E92ABB">
      <w:pPr>
        <w:ind w:firstLineChars="200" w:firstLine="640"/>
        <w:rPr>
          <w:rFonts w:ascii="仿宋_GB2312" w:eastAsia="仿宋_GB2312"/>
          <w:sz w:val="32"/>
          <w:szCs w:val="32"/>
        </w:rPr>
      </w:pPr>
    </w:p>
    <w:p w:rsidR="00E92ABB" w:rsidRPr="00E92ABB" w:rsidRDefault="00E92ABB" w:rsidP="009F779D">
      <w:pPr>
        <w:spacing w:line="480" w:lineRule="exact"/>
        <w:rPr>
          <w:rFonts w:ascii="仿宋_GB2312" w:eastAsia="仿宋_GB2312"/>
          <w:sz w:val="32"/>
          <w:szCs w:val="32"/>
        </w:rPr>
      </w:pPr>
      <w:r w:rsidRPr="00E92ABB">
        <w:rPr>
          <w:rFonts w:ascii="仿宋_GB2312" w:eastAsia="仿宋_GB2312" w:hint="eastAsia"/>
          <w:sz w:val="32"/>
          <w:szCs w:val="32"/>
        </w:rPr>
        <w:t>各相关单位、各社会工作者：</w:t>
      </w:r>
    </w:p>
    <w:p w:rsidR="00E92ABB" w:rsidRPr="00E92ABB" w:rsidRDefault="00233D16" w:rsidP="009F779D">
      <w:pPr>
        <w:snapToGrid w:val="0"/>
        <w:spacing w:line="480" w:lineRule="exact"/>
        <w:ind w:firstLineChars="200" w:firstLine="640"/>
        <w:jc w:val="left"/>
        <w:rPr>
          <w:rFonts w:ascii="仿宋_GB2312" w:eastAsia="仿宋_GB2312"/>
          <w:sz w:val="32"/>
          <w:szCs w:val="32"/>
        </w:rPr>
      </w:pPr>
      <w:r w:rsidRPr="00233D16">
        <w:rPr>
          <w:rFonts w:ascii="仿宋_GB2312" w:eastAsia="仿宋_GB2312" w:hAnsi="Calibri" w:cs="Times New Roman" w:hint="eastAsia"/>
          <w:sz w:val="32"/>
          <w:szCs w:val="32"/>
        </w:rPr>
        <w:t>根据《广东省民政厅办公室关于做好2016年广东省社会工作者职业水平证书登记工作的通知》（粤民办函〔2016〕125号）</w:t>
      </w:r>
      <w:r w:rsidR="00E92ABB" w:rsidRPr="00E92ABB">
        <w:rPr>
          <w:rFonts w:ascii="仿宋_GB2312" w:eastAsia="仿宋_GB2312" w:hint="eastAsia"/>
          <w:sz w:val="32"/>
          <w:szCs w:val="32"/>
        </w:rPr>
        <w:t>及</w:t>
      </w:r>
      <w:r w:rsidR="00E92ABB">
        <w:rPr>
          <w:rFonts w:ascii="仿宋_GB2312" w:eastAsia="仿宋_GB2312" w:hint="eastAsia"/>
          <w:sz w:val="32"/>
          <w:szCs w:val="32"/>
        </w:rPr>
        <w:t>汕头市民政局</w:t>
      </w:r>
      <w:r w:rsidR="00E92ABB" w:rsidRPr="00E92ABB">
        <w:rPr>
          <w:rFonts w:ascii="仿宋_GB2312" w:eastAsia="仿宋_GB2312" w:hint="eastAsia"/>
          <w:sz w:val="32"/>
          <w:szCs w:val="32"/>
        </w:rPr>
        <w:t>《</w:t>
      </w:r>
      <w:r w:rsidRPr="00233D16">
        <w:rPr>
          <w:rFonts w:ascii="仿宋_GB2312" w:eastAsia="仿宋_GB2312" w:hAnsi="Calibri" w:cs="Times New Roman" w:hint="eastAsia"/>
          <w:sz w:val="32"/>
          <w:szCs w:val="32"/>
        </w:rPr>
        <w:t>关于开展2016年汕头市社会工作者职业水平证书登记工作的通知</w:t>
      </w:r>
      <w:r w:rsidR="00E92ABB" w:rsidRPr="00E92ABB">
        <w:rPr>
          <w:rFonts w:ascii="仿宋_GB2312" w:eastAsia="仿宋_GB2312" w:hint="eastAsia"/>
          <w:sz w:val="32"/>
          <w:szCs w:val="32"/>
        </w:rPr>
        <w:t>》（</w:t>
      </w:r>
      <w:r w:rsidR="00E92ABB" w:rsidRPr="00E92ABB">
        <w:rPr>
          <w:rFonts w:ascii="仿宋_GB2312" w:eastAsia="仿宋_GB2312" w:hAnsi="Calibri" w:cs="Times New Roman"/>
          <w:sz w:val="32"/>
          <w:szCs w:val="32"/>
        </w:rPr>
        <w:t>汕民通〔201</w:t>
      </w:r>
      <w:r>
        <w:rPr>
          <w:rFonts w:ascii="仿宋_GB2312" w:eastAsia="仿宋_GB2312" w:hAnsi="Calibri" w:cs="Times New Roman" w:hint="eastAsia"/>
          <w:sz w:val="32"/>
          <w:szCs w:val="32"/>
        </w:rPr>
        <w:t>6</w:t>
      </w:r>
      <w:r w:rsidR="00E92ABB" w:rsidRPr="00E92ABB">
        <w:rPr>
          <w:rFonts w:ascii="仿宋_GB2312" w:eastAsia="仿宋_GB2312" w:hAnsi="Calibri" w:cs="Times New Roman"/>
          <w:sz w:val="32"/>
          <w:szCs w:val="32"/>
        </w:rPr>
        <w:t>〕</w:t>
      </w:r>
      <w:r>
        <w:rPr>
          <w:rFonts w:ascii="仿宋_GB2312" w:eastAsia="仿宋_GB2312" w:hAnsi="Calibri" w:cs="Times New Roman" w:hint="eastAsia"/>
          <w:sz w:val="32"/>
          <w:szCs w:val="32"/>
        </w:rPr>
        <w:t>123</w:t>
      </w:r>
      <w:r w:rsidR="00E92ABB" w:rsidRPr="00E92ABB">
        <w:rPr>
          <w:rFonts w:ascii="仿宋_GB2312" w:eastAsia="仿宋_GB2312" w:hAnsi="Calibri" w:cs="Times New Roman"/>
          <w:sz w:val="32"/>
          <w:szCs w:val="32"/>
        </w:rPr>
        <w:t>号</w:t>
      </w:r>
      <w:r w:rsidR="00E92ABB" w:rsidRPr="00E92ABB">
        <w:rPr>
          <w:rFonts w:ascii="仿宋_GB2312" w:eastAsia="仿宋_GB2312" w:hint="eastAsia"/>
          <w:sz w:val="32"/>
          <w:szCs w:val="32"/>
        </w:rPr>
        <w:t>）的要求，我市201</w:t>
      </w:r>
      <w:r>
        <w:rPr>
          <w:rFonts w:ascii="仿宋_GB2312" w:eastAsia="仿宋_GB2312" w:hint="eastAsia"/>
          <w:sz w:val="32"/>
          <w:szCs w:val="32"/>
        </w:rPr>
        <w:t>6</w:t>
      </w:r>
      <w:r w:rsidR="00E92ABB" w:rsidRPr="00E92ABB">
        <w:rPr>
          <w:rFonts w:ascii="仿宋_GB2312" w:eastAsia="仿宋_GB2312" w:hint="eastAsia"/>
          <w:sz w:val="32"/>
          <w:szCs w:val="32"/>
        </w:rPr>
        <w:t>年社会工作者职业水平证书登记工作已顺利完成。目前，广东省社会工作师联合会</w:t>
      </w:r>
      <w:r w:rsidR="00F44FEC">
        <w:rPr>
          <w:rFonts w:ascii="仿宋_GB2312" w:eastAsia="仿宋_GB2312" w:hint="eastAsia"/>
          <w:sz w:val="32"/>
          <w:szCs w:val="32"/>
        </w:rPr>
        <w:t>已完成我市社会工作者职业水平登记资格复审及证书签发。现</w:t>
      </w:r>
      <w:r w:rsidR="00E92ABB" w:rsidRPr="00E92ABB">
        <w:rPr>
          <w:rFonts w:ascii="仿宋_GB2312" w:eastAsia="仿宋_GB2312" w:hint="eastAsia"/>
          <w:sz w:val="32"/>
          <w:szCs w:val="32"/>
        </w:rPr>
        <w:t>将领取</w:t>
      </w:r>
      <w:r w:rsidR="00F44FEC">
        <w:rPr>
          <w:rFonts w:ascii="仿宋_GB2312" w:eastAsia="仿宋_GB2312" w:hint="eastAsia"/>
          <w:sz w:val="32"/>
          <w:szCs w:val="32"/>
        </w:rPr>
        <w:t>我市</w:t>
      </w:r>
      <w:r w:rsidR="00E92ABB" w:rsidRPr="00E92ABB">
        <w:rPr>
          <w:rFonts w:ascii="仿宋_GB2312" w:eastAsia="仿宋_GB2312" w:hint="eastAsia"/>
          <w:sz w:val="32"/>
          <w:szCs w:val="32"/>
        </w:rPr>
        <w:t>201</w:t>
      </w:r>
      <w:r>
        <w:rPr>
          <w:rFonts w:ascii="仿宋_GB2312" w:eastAsia="仿宋_GB2312" w:hint="eastAsia"/>
          <w:sz w:val="32"/>
          <w:szCs w:val="32"/>
        </w:rPr>
        <w:t>6</w:t>
      </w:r>
      <w:r w:rsidR="00E92ABB" w:rsidRPr="00E92ABB">
        <w:rPr>
          <w:rFonts w:ascii="仿宋_GB2312" w:eastAsia="仿宋_GB2312" w:hint="eastAsia"/>
          <w:sz w:val="32"/>
          <w:szCs w:val="32"/>
        </w:rPr>
        <w:t>年广东省社会工作者职业水平登记证书（以下简称“登记证书”）</w:t>
      </w:r>
      <w:r w:rsidR="00E92ABB">
        <w:rPr>
          <w:rFonts w:ascii="仿宋_GB2312" w:eastAsia="仿宋_GB2312" w:hint="eastAsia"/>
          <w:sz w:val="32"/>
          <w:szCs w:val="32"/>
        </w:rPr>
        <w:t>的</w:t>
      </w:r>
      <w:r w:rsidR="00E92ABB" w:rsidRPr="00E92ABB">
        <w:rPr>
          <w:rFonts w:ascii="仿宋_GB2312" w:eastAsia="仿宋_GB2312" w:hint="eastAsia"/>
          <w:sz w:val="32"/>
          <w:szCs w:val="32"/>
        </w:rPr>
        <w:t>相关事项通知如下：</w:t>
      </w:r>
    </w:p>
    <w:p w:rsidR="00F44FEC" w:rsidRDefault="00F44FEC" w:rsidP="009F779D">
      <w:pPr>
        <w:spacing w:line="480" w:lineRule="exact"/>
        <w:ind w:firstLine="640"/>
        <w:rPr>
          <w:rFonts w:ascii="黑体" w:eastAsia="黑体" w:hAnsi="黑体"/>
          <w:sz w:val="32"/>
          <w:szCs w:val="32"/>
        </w:rPr>
      </w:pPr>
      <w:r w:rsidRPr="00F44FEC">
        <w:rPr>
          <w:rFonts w:ascii="黑体" w:eastAsia="黑体" w:hAnsi="黑体" w:hint="eastAsia"/>
          <w:sz w:val="32"/>
          <w:szCs w:val="32"/>
        </w:rPr>
        <w:t>一、</w:t>
      </w:r>
      <w:r>
        <w:rPr>
          <w:rFonts w:ascii="黑体" w:eastAsia="黑体" w:hAnsi="黑体" w:hint="eastAsia"/>
          <w:sz w:val="32"/>
          <w:szCs w:val="32"/>
        </w:rPr>
        <w:t>受理机构</w:t>
      </w:r>
    </w:p>
    <w:p w:rsidR="00F44FEC" w:rsidRDefault="00F44FEC" w:rsidP="009F779D">
      <w:pPr>
        <w:spacing w:line="480" w:lineRule="exact"/>
        <w:ind w:firstLine="640"/>
        <w:rPr>
          <w:rFonts w:ascii="黑体" w:eastAsia="黑体" w:hAnsi="黑体"/>
          <w:sz w:val="32"/>
          <w:szCs w:val="32"/>
        </w:rPr>
      </w:pPr>
      <w:r>
        <w:rPr>
          <w:rFonts w:ascii="仿宋_GB2312" w:eastAsia="仿宋_GB2312" w:hint="eastAsia"/>
          <w:sz w:val="32"/>
          <w:szCs w:val="32"/>
        </w:rPr>
        <w:t>受</w:t>
      </w:r>
      <w:r w:rsidRPr="00F44FEC">
        <w:rPr>
          <w:rFonts w:ascii="仿宋_GB2312" w:eastAsia="仿宋_GB2312" w:hAnsi="Calibri" w:cs="Times New Roman"/>
          <w:sz w:val="32"/>
          <w:szCs w:val="32"/>
        </w:rPr>
        <w:t>汕头市民政局委托</w:t>
      </w:r>
      <w:r>
        <w:rPr>
          <w:rFonts w:ascii="仿宋_GB2312" w:eastAsia="仿宋_GB2312" w:hint="eastAsia"/>
          <w:sz w:val="32"/>
          <w:szCs w:val="32"/>
        </w:rPr>
        <w:t>，</w:t>
      </w:r>
      <w:r w:rsidRPr="00F44FEC">
        <w:rPr>
          <w:rFonts w:ascii="仿宋_GB2312" w:eastAsia="仿宋_GB2312" w:hAnsi="Calibri" w:cs="Times New Roman"/>
          <w:sz w:val="32"/>
          <w:szCs w:val="32"/>
        </w:rPr>
        <w:t>汕头市社会工作者协会作为受理机构，负责</w:t>
      </w:r>
      <w:r>
        <w:rPr>
          <w:rFonts w:ascii="仿宋_GB2312" w:eastAsia="仿宋_GB2312" w:hint="eastAsia"/>
          <w:sz w:val="32"/>
          <w:szCs w:val="32"/>
        </w:rPr>
        <w:t>我市</w:t>
      </w:r>
      <w:r w:rsidRPr="00F44FEC">
        <w:rPr>
          <w:rFonts w:ascii="仿宋_GB2312" w:eastAsia="仿宋_GB2312" w:hAnsi="Calibri" w:cs="Times New Roman"/>
          <w:sz w:val="32"/>
          <w:szCs w:val="32"/>
        </w:rPr>
        <w:t>社会工作者职业水平登记证书发放工作。</w:t>
      </w:r>
    </w:p>
    <w:p w:rsidR="00F44FEC" w:rsidRPr="00F44FEC" w:rsidRDefault="00F44FEC" w:rsidP="009F779D">
      <w:pPr>
        <w:spacing w:line="480" w:lineRule="exact"/>
        <w:ind w:firstLine="640"/>
        <w:rPr>
          <w:rFonts w:ascii="黑体" w:eastAsia="黑体" w:hAnsi="黑体"/>
          <w:sz w:val="32"/>
          <w:szCs w:val="32"/>
        </w:rPr>
      </w:pPr>
      <w:r>
        <w:rPr>
          <w:rFonts w:ascii="黑体" w:eastAsia="黑体" w:hAnsi="黑体" w:hint="eastAsia"/>
          <w:sz w:val="32"/>
          <w:szCs w:val="32"/>
        </w:rPr>
        <w:t>二、</w:t>
      </w:r>
      <w:r w:rsidR="00E92ABB" w:rsidRPr="00F44FEC">
        <w:rPr>
          <w:rFonts w:ascii="黑体" w:eastAsia="黑体" w:hAnsi="黑体" w:hint="eastAsia"/>
          <w:sz w:val="32"/>
          <w:szCs w:val="32"/>
        </w:rPr>
        <w:t>领取对象</w:t>
      </w:r>
    </w:p>
    <w:p w:rsidR="00E92ABB" w:rsidRPr="00F44FEC" w:rsidRDefault="00E92ABB" w:rsidP="009F779D">
      <w:pPr>
        <w:spacing w:line="480" w:lineRule="exact"/>
        <w:ind w:firstLine="640"/>
        <w:rPr>
          <w:rFonts w:ascii="仿宋_GB2312" w:eastAsia="仿宋_GB2312"/>
          <w:sz w:val="32"/>
          <w:szCs w:val="32"/>
        </w:rPr>
      </w:pPr>
      <w:r w:rsidRPr="00F44FEC">
        <w:rPr>
          <w:rFonts w:ascii="仿宋_GB2312" w:eastAsia="仿宋_GB2312" w:hint="eastAsia"/>
          <w:sz w:val="32"/>
          <w:szCs w:val="32"/>
        </w:rPr>
        <w:t>参与完成201</w:t>
      </w:r>
      <w:r w:rsidR="00233D16">
        <w:rPr>
          <w:rFonts w:ascii="仿宋_GB2312" w:eastAsia="仿宋_GB2312" w:hint="eastAsia"/>
          <w:sz w:val="32"/>
          <w:szCs w:val="32"/>
        </w:rPr>
        <w:t>6</w:t>
      </w:r>
      <w:r w:rsidRPr="00F44FEC">
        <w:rPr>
          <w:rFonts w:ascii="仿宋_GB2312" w:eastAsia="仿宋_GB2312" w:hint="eastAsia"/>
          <w:sz w:val="32"/>
          <w:szCs w:val="32"/>
        </w:rPr>
        <w:t>年度广东省社会工作者职业水平证书登记的</w:t>
      </w:r>
      <w:r w:rsidRPr="00F44FEC">
        <w:rPr>
          <w:rFonts w:ascii="仿宋_GB2312" w:eastAsia="仿宋_GB2312" w:hint="eastAsia"/>
          <w:sz w:val="32"/>
          <w:szCs w:val="32"/>
        </w:rPr>
        <w:lastRenderedPageBreak/>
        <w:t>社会工作者。</w:t>
      </w:r>
    </w:p>
    <w:p w:rsidR="00F44FEC" w:rsidRPr="00F44FEC" w:rsidRDefault="00F44FEC" w:rsidP="009F779D">
      <w:pPr>
        <w:spacing w:line="480" w:lineRule="exact"/>
        <w:ind w:firstLineChars="200" w:firstLine="640"/>
        <w:rPr>
          <w:rFonts w:ascii="黑体" w:eastAsia="黑体" w:hAnsi="黑体"/>
          <w:sz w:val="32"/>
          <w:szCs w:val="32"/>
        </w:rPr>
      </w:pPr>
      <w:r>
        <w:rPr>
          <w:rFonts w:ascii="黑体" w:eastAsia="黑体" w:hAnsi="黑体" w:hint="eastAsia"/>
          <w:sz w:val="32"/>
          <w:szCs w:val="32"/>
        </w:rPr>
        <w:t>三</w:t>
      </w:r>
      <w:r w:rsidRPr="00F44FEC">
        <w:rPr>
          <w:rFonts w:ascii="黑体" w:eastAsia="黑体" w:hAnsi="黑体" w:hint="eastAsia"/>
          <w:sz w:val="32"/>
          <w:szCs w:val="32"/>
        </w:rPr>
        <w:t>、</w:t>
      </w:r>
      <w:r w:rsidR="00E92ABB" w:rsidRPr="00F44FEC">
        <w:rPr>
          <w:rFonts w:ascii="黑体" w:eastAsia="黑体" w:hAnsi="黑体" w:hint="eastAsia"/>
          <w:sz w:val="32"/>
          <w:szCs w:val="32"/>
        </w:rPr>
        <w:t>领取时间</w:t>
      </w:r>
    </w:p>
    <w:p w:rsidR="00E92ABB" w:rsidRPr="00E92ABB" w:rsidRDefault="00E92ABB" w:rsidP="009F779D">
      <w:pPr>
        <w:spacing w:line="480" w:lineRule="exact"/>
        <w:ind w:firstLineChars="200" w:firstLine="640"/>
        <w:rPr>
          <w:rFonts w:ascii="仿宋_GB2312" w:eastAsia="仿宋_GB2312"/>
          <w:sz w:val="32"/>
          <w:szCs w:val="32"/>
        </w:rPr>
      </w:pPr>
      <w:r w:rsidRPr="00E92ABB">
        <w:rPr>
          <w:rFonts w:ascii="仿宋_GB2312" w:eastAsia="仿宋_GB2312" w:hint="eastAsia"/>
          <w:sz w:val="32"/>
          <w:szCs w:val="32"/>
        </w:rPr>
        <w:t>2016年</w:t>
      </w:r>
      <w:r w:rsidR="00233D16">
        <w:rPr>
          <w:rFonts w:ascii="仿宋_GB2312" w:eastAsia="仿宋_GB2312" w:hint="eastAsia"/>
          <w:sz w:val="32"/>
          <w:szCs w:val="32"/>
        </w:rPr>
        <w:t>10</w:t>
      </w:r>
      <w:r w:rsidRPr="00E92ABB">
        <w:rPr>
          <w:rFonts w:ascii="仿宋_GB2312" w:eastAsia="仿宋_GB2312" w:hint="eastAsia"/>
          <w:sz w:val="32"/>
          <w:szCs w:val="32"/>
        </w:rPr>
        <w:t>月</w:t>
      </w:r>
      <w:r w:rsidR="00F2683C">
        <w:rPr>
          <w:rFonts w:ascii="仿宋_GB2312" w:eastAsia="仿宋_GB2312" w:hint="eastAsia"/>
          <w:sz w:val="32"/>
          <w:szCs w:val="32"/>
        </w:rPr>
        <w:t>17</w:t>
      </w:r>
      <w:r w:rsidRPr="00E92ABB">
        <w:rPr>
          <w:rFonts w:ascii="仿宋_GB2312" w:eastAsia="仿宋_GB2312" w:hint="eastAsia"/>
          <w:sz w:val="32"/>
          <w:szCs w:val="32"/>
        </w:rPr>
        <w:t>日</w:t>
      </w:r>
      <w:r w:rsidR="00F44FEC">
        <w:rPr>
          <w:rFonts w:ascii="仿宋_GB2312" w:eastAsia="仿宋_GB2312" w:hint="eastAsia"/>
          <w:sz w:val="32"/>
          <w:szCs w:val="32"/>
        </w:rPr>
        <w:t>至</w:t>
      </w:r>
      <w:r w:rsidR="00F2683C">
        <w:rPr>
          <w:rFonts w:ascii="仿宋_GB2312" w:eastAsia="仿宋_GB2312" w:hint="eastAsia"/>
          <w:sz w:val="32"/>
          <w:szCs w:val="32"/>
        </w:rPr>
        <w:t>11月14</w:t>
      </w:r>
      <w:r w:rsidR="00F44FEC">
        <w:rPr>
          <w:rFonts w:ascii="仿宋_GB2312" w:eastAsia="仿宋_GB2312" w:hint="eastAsia"/>
          <w:sz w:val="32"/>
          <w:szCs w:val="32"/>
        </w:rPr>
        <w:t>日</w:t>
      </w:r>
      <w:r w:rsidRPr="00E92ABB">
        <w:rPr>
          <w:rFonts w:ascii="仿宋_GB2312" w:eastAsia="仿宋_GB2312" w:hint="eastAsia"/>
          <w:sz w:val="32"/>
          <w:szCs w:val="32"/>
        </w:rPr>
        <w:t>（</w:t>
      </w:r>
      <w:r w:rsidR="00233D16">
        <w:rPr>
          <w:rFonts w:ascii="仿宋_GB2312" w:eastAsia="仿宋_GB2312" w:hint="eastAsia"/>
          <w:sz w:val="32"/>
          <w:szCs w:val="32"/>
        </w:rPr>
        <w:t>节假日除外，</w:t>
      </w:r>
      <w:r w:rsidRPr="00E92ABB">
        <w:rPr>
          <w:rFonts w:ascii="仿宋_GB2312" w:eastAsia="仿宋_GB2312" w:hint="eastAsia"/>
          <w:sz w:val="32"/>
          <w:szCs w:val="32"/>
        </w:rPr>
        <w:t>周一至周五，9:00-12:00、1</w:t>
      </w:r>
      <w:r w:rsidR="00F44FEC">
        <w:rPr>
          <w:rFonts w:ascii="仿宋_GB2312" w:eastAsia="仿宋_GB2312" w:hint="eastAsia"/>
          <w:sz w:val="32"/>
          <w:szCs w:val="32"/>
        </w:rPr>
        <w:t>5</w:t>
      </w:r>
      <w:r w:rsidRPr="00E92ABB">
        <w:rPr>
          <w:rFonts w:ascii="仿宋_GB2312" w:eastAsia="仿宋_GB2312" w:hint="eastAsia"/>
          <w:sz w:val="32"/>
          <w:szCs w:val="32"/>
        </w:rPr>
        <w:t>:00-1</w:t>
      </w:r>
      <w:r w:rsidR="00F44FEC">
        <w:rPr>
          <w:rFonts w:ascii="仿宋_GB2312" w:eastAsia="仿宋_GB2312" w:hint="eastAsia"/>
          <w:sz w:val="32"/>
          <w:szCs w:val="32"/>
        </w:rPr>
        <w:t>7</w:t>
      </w:r>
      <w:r w:rsidRPr="00E92ABB">
        <w:rPr>
          <w:rFonts w:ascii="仿宋_GB2312" w:eastAsia="仿宋_GB2312" w:hint="eastAsia"/>
          <w:sz w:val="32"/>
          <w:szCs w:val="32"/>
        </w:rPr>
        <w:t>:00）</w:t>
      </w:r>
      <w:r w:rsidR="00F44FEC" w:rsidRPr="00E92ABB">
        <w:rPr>
          <w:rFonts w:ascii="仿宋_GB2312" w:eastAsia="仿宋_GB2312" w:hint="eastAsia"/>
          <w:sz w:val="32"/>
          <w:szCs w:val="32"/>
        </w:rPr>
        <w:t>。</w:t>
      </w:r>
    </w:p>
    <w:p w:rsidR="00F44FEC" w:rsidRPr="00F44FEC" w:rsidRDefault="00F44FEC" w:rsidP="009F779D">
      <w:pPr>
        <w:spacing w:line="480" w:lineRule="exact"/>
        <w:ind w:firstLineChars="200" w:firstLine="640"/>
        <w:rPr>
          <w:rFonts w:ascii="黑体" w:eastAsia="黑体" w:hAnsi="黑体"/>
          <w:sz w:val="32"/>
          <w:szCs w:val="32"/>
        </w:rPr>
      </w:pPr>
      <w:r>
        <w:rPr>
          <w:rFonts w:ascii="黑体" w:eastAsia="黑体" w:hAnsi="黑体" w:hint="eastAsia"/>
          <w:sz w:val="32"/>
          <w:szCs w:val="32"/>
        </w:rPr>
        <w:t>四</w:t>
      </w:r>
      <w:r w:rsidRPr="00F44FEC">
        <w:rPr>
          <w:rFonts w:ascii="黑体" w:eastAsia="黑体" w:hAnsi="黑体" w:hint="eastAsia"/>
          <w:sz w:val="32"/>
          <w:szCs w:val="32"/>
        </w:rPr>
        <w:t>、</w:t>
      </w:r>
      <w:r w:rsidR="00E92ABB" w:rsidRPr="00F44FEC">
        <w:rPr>
          <w:rFonts w:ascii="黑体" w:eastAsia="黑体" w:hAnsi="黑体" w:hint="eastAsia"/>
          <w:sz w:val="32"/>
          <w:szCs w:val="32"/>
        </w:rPr>
        <w:t>领取地点</w:t>
      </w:r>
    </w:p>
    <w:p w:rsidR="00F44FEC" w:rsidRDefault="00F44FEC" w:rsidP="009F779D">
      <w:pPr>
        <w:spacing w:line="480" w:lineRule="exact"/>
        <w:ind w:firstLineChars="200" w:firstLine="640"/>
        <w:rPr>
          <w:rFonts w:ascii="仿宋_GB2312" w:eastAsia="仿宋_GB2312"/>
          <w:sz w:val="32"/>
          <w:szCs w:val="32"/>
        </w:rPr>
      </w:pPr>
      <w:r w:rsidRPr="00F44FEC">
        <w:rPr>
          <w:rFonts w:ascii="仿宋_GB2312" w:eastAsia="仿宋_GB2312" w:hAnsi="Calibri" w:cs="Times New Roman"/>
          <w:sz w:val="32"/>
          <w:szCs w:val="32"/>
        </w:rPr>
        <w:t>汕头市社会工作者协会</w:t>
      </w:r>
      <w:r>
        <w:rPr>
          <w:rFonts w:ascii="仿宋_GB2312" w:eastAsia="仿宋_GB2312" w:hint="eastAsia"/>
          <w:sz w:val="32"/>
          <w:szCs w:val="32"/>
        </w:rPr>
        <w:t>（地址：</w:t>
      </w:r>
      <w:r w:rsidRPr="00F44FEC">
        <w:rPr>
          <w:rFonts w:ascii="仿宋_GB2312" w:eastAsia="仿宋_GB2312" w:hAnsi="Calibri" w:cs="Times New Roman"/>
          <w:sz w:val="32"/>
          <w:szCs w:val="32"/>
        </w:rPr>
        <w:t>汕头市金晖北街1</w:t>
      </w:r>
      <w:r>
        <w:rPr>
          <w:rFonts w:ascii="仿宋_GB2312" w:eastAsia="仿宋_GB2312"/>
          <w:sz w:val="32"/>
          <w:szCs w:val="32"/>
        </w:rPr>
        <w:t>号市</w:t>
      </w:r>
      <w:r>
        <w:rPr>
          <w:rFonts w:ascii="仿宋_GB2312" w:eastAsia="仿宋_GB2312" w:hint="eastAsia"/>
          <w:sz w:val="32"/>
          <w:szCs w:val="32"/>
        </w:rPr>
        <w:t>福利彩票</w:t>
      </w:r>
      <w:r>
        <w:rPr>
          <w:rFonts w:ascii="仿宋_GB2312" w:eastAsia="仿宋_GB2312"/>
          <w:sz w:val="32"/>
          <w:szCs w:val="32"/>
        </w:rPr>
        <w:t>发行中心</w:t>
      </w:r>
      <w:r w:rsidR="00DC2C24">
        <w:rPr>
          <w:rFonts w:ascii="仿宋_GB2312" w:eastAsia="仿宋_GB2312" w:hAnsi="Calibri" w:cs="Times New Roman" w:hint="eastAsia"/>
          <w:sz w:val="32"/>
          <w:szCs w:val="32"/>
        </w:rPr>
        <w:t>四</w:t>
      </w:r>
      <w:r w:rsidRPr="00F44FEC">
        <w:rPr>
          <w:rFonts w:ascii="仿宋_GB2312" w:eastAsia="仿宋_GB2312" w:hAnsi="Calibri" w:cs="Times New Roman"/>
          <w:sz w:val="32"/>
          <w:szCs w:val="32"/>
        </w:rPr>
        <w:t>楼</w:t>
      </w:r>
      <w:r w:rsidR="00233D16">
        <w:rPr>
          <w:rFonts w:ascii="仿宋_GB2312" w:eastAsia="仿宋_GB2312" w:hint="eastAsia"/>
          <w:sz w:val="32"/>
          <w:szCs w:val="32"/>
        </w:rPr>
        <w:t>4</w:t>
      </w:r>
      <w:r>
        <w:rPr>
          <w:rFonts w:ascii="仿宋_GB2312" w:eastAsia="仿宋_GB2312" w:hint="eastAsia"/>
          <w:sz w:val="32"/>
          <w:szCs w:val="32"/>
        </w:rPr>
        <w:t>01，</w:t>
      </w:r>
      <w:r w:rsidR="003B3447">
        <w:rPr>
          <w:rFonts w:ascii="仿宋_GB2312" w:eastAsia="仿宋_GB2312" w:hint="eastAsia"/>
          <w:sz w:val="32"/>
          <w:szCs w:val="32"/>
        </w:rPr>
        <w:t>联系人：陈宇聪，</w:t>
      </w:r>
      <w:r>
        <w:rPr>
          <w:rFonts w:ascii="仿宋_GB2312" w:eastAsia="仿宋_GB2312" w:hint="eastAsia"/>
          <w:sz w:val="32"/>
          <w:szCs w:val="32"/>
        </w:rPr>
        <w:t>联系电话：88696307</w:t>
      </w:r>
      <w:r w:rsidR="00233D16">
        <w:rPr>
          <w:rFonts w:ascii="仿宋_GB2312" w:eastAsia="仿宋_GB2312" w:hint="eastAsia"/>
          <w:sz w:val="32"/>
          <w:szCs w:val="32"/>
        </w:rPr>
        <w:t>）</w:t>
      </w:r>
    </w:p>
    <w:p w:rsidR="00F44FEC" w:rsidRPr="00F44FEC" w:rsidRDefault="00F44FEC" w:rsidP="009F779D">
      <w:pPr>
        <w:spacing w:line="480" w:lineRule="exact"/>
        <w:ind w:firstLineChars="200" w:firstLine="640"/>
        <w:rPr>
          <w:rFonts w:ascii="黑体" w:eastAsia="黑体" w:hAnsi="黑体"/>
          <w:sz w:val="32"/>
          <w:szCs w:val="32"/>
        </w:rPr>
      </w:pPr>
      <w:r w:rsidRPr="00F44FEC">
        <w:rPr>
          <w:rFonts w:ascii="黑体" w:eastAsia="黑体" w:hAnsi="黑体" w:hint="eastAsia"/>
          <w:sz w:val="32"/>
          <w:szCs w:val="32"/>
        </w:rPr>
        <w:t>五、</w:t>
      </w:r>
      <w:r w:rsidR="00E92ABB" w:rsidRPr="00F44FEC">
        <w:rPr>
          <w:rFonts w:ascii="黑体" w:eastAsia="黑体" w:hAnsi="黑体" w:hint="eastAsia"/>
          <w:sz w:val="32"/>
          <w:szCs w:val="32"/>
        </w:rPr>
        <w:t>领取方式</w:t>
      </w:r>
    </w:p>
    <w:p w:rsidR="00F44FEC" w:rsidRDefault="00F44FEC" w:rsidP="009F779D">
      <w:pPr>
        <w:spacing w:line="480" w:lineRule="exact"/>
        <w:ind w:firstLineChars="200" w:firstLine="640"/>
        <w:rPr>
          <w:rFonts w:ascii="仿宋_GB2312" w:eastAsia="仿宋_GB2312"/>
          <w:sz w:val="32"/>
          <w:szCs w:val="32"/>
        </w:rPr>
      </w:pPr>
      <w:r>
        <w:rPr>
          <w:rFonts w:ascii="仿宋_GB2312" w:eastAsia="仿宋_GB2312" w:hint="eastAsia"/>
          <w:sz w:val="32"/>
          <w:szCs w:val="32"/>
        </w:rPr>
        <w:t>1.</w:t>
      </w:r>
      <w:r w:rsidR="005101BA">
        <w:rPr>
          <w:rFonts w:ascii="仿宋_GB2312" w:eastAsia="仿宋_GB2312" w:hint="eastAsia"/>
          <w:sz w:val="32"/>
          <w:szCs w:val="32"/>
        </w:rPr>
        <w:t>本人凭身份证原件领取；如</w:t>
      </w:r>
      <w:r w:rsidR="00E92ABB" w:rsidRPr="00E92ABB">
        <w:rPr>
          <w:rFonts w:ascii="仿宋_GB2312" w:eastAsia="仿宋_GB2312" w:hint="eastAsia"/>
          <w:sz w:val="32"/>
          <w:szCs w:val="32"/>
        </w:rPr>
        <w:t>委托他人</w:t>
      </w:r>
      <w:r w:rsidR="005101BA">
        <w:rPr>
          <w:rFonts w:ascii="仿宋_GB2312" w:eastAsia="仿宋_GB2312" w:hint="eastAsia"/>
          <w:sz w:val="32"/>
          <w:szCs w:val="32"/>
        </w:rPr>
        <w:t>代领，需</w:t>
      </w:r>
      <w:r w:rsidR="00E92ABB" w:rsidRPr="00E92ABB">
        <w:rPr>
          <w:rFonts w:ascii="仿宋_GB2312" w:eastAsia="仿宋_GB2312" w:hint="eastAsia"/>
          <w:sz w:val="32"/>
          <w:szCs w:val="32"/>
        </w:rPr>
        <w:t>凭</w:t>
      </w:r>
      <w:r w:rsidR="0089010D">
        <w:rPr>
          <w:rFonts w:ascii="仿宋_GB2312" w:eastAsia="仿宋_GB2312" w:hint="eastAsia"/>
          <w:sz w:val="32"/>
          <w:szCs w:val="32"/>
        </w:rPr>
        <w:t>委托人</w:t>
      </w:r>
      <w:r w:rsidR="00E92ABB" w:rsidRPr="00E92ABB">
        <w:rPr>
          <w:rFonts w:ascii="仿宋_GB2312" w:eastAsia="仿宋_GB2312" w:hint="eastAsia"/>
          <w:sz w:val="32"/>
          <w:szCs w:val="32"/>
        </w:rPr>
        <w:t>身份证原件或复印件</w:t>
      </w:r>
      <w:r w:rsidR="005101BA">
        <w:rPr>
          <w:rFonts w:ascii="仿宋_GB2312" w:eastAsia="仿宋_GB2312" w:hint="eastAsia"/>
          <w:sz w:val="32"/>
          <w:szCs w:val="32"/>
        </w:rPr>
        <w:t>、</w:t>
      </w:r>
      <w:r w:rsidR="0089010D">
        <w:rPr>
          <w:rFonts w:ascii="仿宋_GB2312" w:eastAsia="仿宋_GB2312" w:hint="eastAsia"/>
          <w:sz w:val="32"/>
          <w:szCs w:val="32"/>
        </w:rPr>
        <w:t>代领</w:t>
      </w:r>
      <w:r w:rsidR="005101BA">
        <w:rPr>
          <w:rFonts w:ascii="仿宋_GB2312" w:eastAsia="仿宋_GB2312" w:hint="eastAsia"/>
          <w:sz w:val="32"/>
          <w:szCs w:val="32"/>
        </w:rPr>
        <w:t>人身份证原件</w:t>
      </w:r>
      <w:r w:rsidR="00E92ABB" w:rsidRPr="00E92ABB">
        <w:rPr>
          <w:rFonts w:ascii="仿宋_GB2312" w:eastAsia="仿宋_GB2312" w:hint="eastAsia"/>
          <w:sz w:val="32"/>
          <w:szCs w:val="32"/>
        </w:rPr>
        <w:t>领取</w:t>
      </w:r>
      <w:r>
        <w:rPr>
          <w:rFonts w:ascii="仿宋_GB2312" w:eastAsia="仿宋_GB2312" w:hint="eastAsia"/>
          <w:sz w:val="32"/>
          <w:szCs w:val="32"/>
        </w:rPr>
        <w:t>；</w:t>
      </w:r>
    </w:p>
    <w:p w:rsidR="00E92ABB" w:rsidRDefault="0089010D" w:rsidP="009F779D">
      <w:pPr>
        <w:spacing w:line="480" w:lineRule="exact"/>
        <w:ind w:firstLineChars="200" w:firstLine="640"/>
        <w:rPr>
          <w:rFonts w:ascii="仿宋_GB2312" w:eastAsia="仿宋_GB2312"/>
          <w:sz w:val="32"/>
          <w:szCs w:val="32"/>
        </w:rPr>
      </w:pPr>
      <w:r>
        <w:rPr>
          <w:rFonts w:ascii="仿宋_GB2312" w:eastAsia="仿宋_GB2312" w:hint="eastAsia"/>
          <w:sz w:val="32"/>
          <w:szCs w:val="32"/>
        </w:rPr>
        <w:t>2</w:t>
      </w:r>
      <w:r w:rsidR="00F44FEC">
        <w:rPr>
          <w:rFonts w:ascii="仿宋_GB2312" w:eastAsia="仿宋_GB2312" w:hint="eastAsia"/>
          <w:sz w:val="32"/>
          <w:szCs w:val="32"/>
        </w:rPr>
        <w:t>.由</w:t>
      </w:r>
      <w:r w:rsidR="00E92ABB" w:rsidRPr="00E92ABB">
        <w:rPr>
          <w:rFonts w:ascii="仿宋_GB2312" w:eastAsia="仿宋_GB2312" w:hint="eastAsia"/>
          <w:sz w:val="32"/>
          <w:szCs w:val="32"/>
        </w:rPr>
        <w:t>单位统一领取</w:t>
      </w:r>
      <w:r w:rsidR="00F44FEC">
        <w:rPr>
          <w:rFonts w:ascii="仿宋_GB2312" w:eastAsia="仿宋_GB2312" w:hint="eastAsia"/>
          <w:sz w:val="32"/>
          <w:szCs w:val="32"/>
        </w:rPr>
        <w:t>的，需</w:t>
      </w:r>
      <w:r w:rsidR="00E92ABB" w:rsidRPr="00E92ABB">
        <w:rPr>
          <w:rFonts w:ascii="仿宋_GB2312" w:eastAsia="仿宋_GB2312" w:hint="eastAsia"/>
          <w:sz w:val="32"/>
          <w:szCs w:val="32"/>
        </w:rPr>
        <w:t>提供加盖单位公章的</w:t>
      </w:r>
      <w:r w:rsidR="00631262">
        <w:rPr>
          <w:rFonts w:ascii="仿宋_GB2312" w:eastAsia="仿宋_GB2312" w:hint="eastAsia"/>
          <w:sz w:val="32"/>
          <w:szCs w:val="32"/>
        </w:rPr>
        <w:t>证书</w:t>
      </w:r>
      <w:r w:rsidR="00E92ABB" w:rsidRPr="00E92ABB">
        <w:rPr>
          <w:rFonts w:ascii="仿宋_GB2312" w:eastAsia="仿宋_GB2312" w:hint="eastAsia"/>
          <w:sz w:val="32"/>
          <w:szCs w:val="32"/>
        </w:rPr>
        <w:t>领取清单</w:t>
      </w:r>
      <w:r w:rsidR="00F44FEC">
        <w:rPr>
          <w:rFonts w:ascii="仿宋_GB2312" w:eastAsia="仿宋_GB2312" w:hint="eastAsia"/>
          <w:sz w:val="32"/>
          <w:szCs w:val="32"/>
        </w:rPr>
        <w:t>（见附件</w:t>
      </w:r>
      <w:r w:rsidR="009F779D">
        <w:rPr>
          <w:rFonts w:ascii="仿宋_GB2312" w:eastAsia="仿宋_GB2312" w:hint="eastAsia"/>
          <w:sz w:val="32"/>
          <w:szCs w:val="32"/>
        </w:rPr>
        <w:t>一</w:t>
      </w:r>
      <w:r w:rsidR="00F44FEC">
        <w:rPr>
          <w:rFonts w:ascii="仿宋_GB2312" w:eastAsia="仿宋_GB2312" w:hint="eastAsia"/>
          <w:sz w:val="32"/>
          <w:szCs w:val="32"/>
        </w:rPr>
        <w:t>）</w:t>
      </w:r>
      <w:r w:rsidR="00E92ABB" w:rsidRPr="00E92ABB">
        <w:rPr>
          <w:rFonts w:ascii="仿宋_GB2312" w:eastAsia="仿宋_GB2312" w:hint="eastAsia"/>
          <w:sz w:val="32"/>
          <w:szCs w:val="32"/>
        </w:rPr>
        <w:t>。</w:t>
      </w:r>
    </w:p>
    <w:p w:rsidR="009F779D" w:rsidRDefault="009F779D" w:rsidP="009F779D">
      <w:pPr>
        <w:spacing w:line="480" w:lineRule="exact"/>
        <w:ind w:firstLineChars="200" w:firstLine="640"/>
        <w:rPr>
          <w:rFonts w:ascii="仿宋_GB2312" w:eastAsia="仿宋_GB2312"/>
          <w:sz w:val="32"/>
          <w:szCs w:val="32"/>
        </w:rPr>
      </w:pPr>
      <w:r>
        <w:rPr>
          <w:rFonts w:ascii="仿宋_GB2312" w:eastAsia="仿宋_GB2312" w:hint="eastAsia"/>
          <w:sz w:val="32"/>
          <w:szCs w:val="32"/>
        </w:rPr>
        <w:t>3.为方便路途较远的人员领取证书，受理单位提供证书邮寄（快递到付）服务，如有需要，请于2016年10月</w:t>
      </w:r>
      <w:r w:rsidR="009E4081">
        <w:rPr>
          <w:rFonts w:ascii="仿宋_GB2312" w:eastAsia="仿宋_GB2312" w:hint="eastAsia"/>
          <w:sz w:val="32"/>
          <w:szCs w:val="32"/>
        </w:rPr>
        <w:t>20</w:t>
      </w:r>
      <w:r>
        <w:rPr>
          <w:rFonts w:ascii="仿宋_GB2312" w:eastAsia="仿宋_GB2312" w:hint="eastAsia"/>
          <w:sz w:val="32"/>
          <w:szCs w:val="32"/>
        </w:rPr>
        <w:t>日前向受理单位提供证书邮寄登记信息（见附件二）。</w:t>
      </w:r>
    </w:p>
    <w:p w:rsidR="005101BA" w:rsidRDefault="005101BA" w:rsidP="009F779D">
      <w:pPr>
        <w:spacing w:line="500" w:lineRule="exact"/>
        <w:ind w:firstLineChars="200" w:firstLine="640"/>
        <w:rPr>
          <w:rFonts w:ascii="仿宋_GB2312" w:eastAsia="仿宋_GB2312"/>
          <w:sz w:val="32"/>
          <w:szCs w:val="32"/>
        </w:rPr>
      </w:pPr>
    </w:p>
    <w:p w:rsidR="009F779D" w:rsidRPr="009F779D" w:rsidRDefault="00F44FEC" w:rsidP="009F779D">
      <w:pPr>
        <w:spacing w:line="500" w:lineRule="exact"/>
        <w:ind w:firstLineChars="200" w:firstLine="560"/>
        <w:rPr>
          <w:rFonts w:ascii="仿宋_GB2312" w:eastAsia="仿宋_GB2312"/>
          <w:sz w:val="28"/>
          <w:szCs w:val="32"/>
        </w:rPr>
      </w:pPr>
      <w:r w:rsidRPr="009F779D">
        <w:rPr>
          <w:rFonts w:ascii="仿宋_GB2312" w:eastAsia="仿宋_GB2312" w:hint="eastAsia"/>
          <w:sz w:val="28"/>
          <w:szCs w:val="32"/>
        </w:rPr>
        <w:t>附</w:t>
      </w:r>
      <w:r w:rsidR="009F779D" w:rsidRPr="009F779D">
        <w:rPr>
          <w:rFonts w:ascii="仿宋_GB2312" w:eastAsia="仿宋_GB2312" w:hint="eastAsia"/>
          <w:sz w:val="28"/>
          <w:szCs w:val="32"/>
        </w:rPr>
        <w:t>件</w:t>
      </w:r>
      <w:r w:rsidRPr="009F779D">
        <w:rPr>
          <w:rFonts w:ascii="仿宋_GB2312" w:eastAsia="仿宋_GB2312" w:hint="eastAsia"/>
          <w:sz w:val="28"/>
          <w:szCs w:val="32"/>
        </w:rPr>
        <w:t>：</w:t>
      </w:r>
    </w:p>
    <w:p w:rsidR="00F44FEC" w:rsidRPr="009F779D" w:rsidRDefault="009F779D" w:rsidP="009F779D">
      <w:pPr>
        <w:spacing w:line="500" w:lineRule="exact"/>
        <w:ind w:firstLineChars="200" w:firstLine="560"/>
        <w:rPr>
          <w:rFonts w:ascii="仿宋_GB2312" w:eastAsia="仿宋_GB2312"/>
          <w:sz w:val="28"/>
          <w:szCs w:val="32"/>
        </w:rPr>
      </w:pPr>
      <w:r w:rsidRPr="009F779D">
        <w:rPr>
          <w:rFonts w:ascii="仿宋_GB2312" w:eastAsia="仿宋_GB2312" w:hint="eastAsia"/>
          <w:sz w:val="28"/>
          <w:szCs w:val="32"/>
        </w:rPr>
        <w:t>1.</w:t>
      </w:r>
      <w:r w:rsidR="007B764E" w:rsidRPr="009F779D">
        <w:rPr>
          <w:rFonts w:ascii="仿宋_GB2312" w:eastAsia="仿宋_GB2312" w:hint="eastAsia"/>
          <w:sz w:val="28"/>
          <w:szCs w:val="32"/>
        </w:rPr>
        <w:t>汕头市</w:t>
      </w:r>
      <w:r w:rsidR="00F44FEC" w:rsidRPr="009F779D">
        <w:rPr>
          <w:rFonts w:ascii="仿宋_GB2312" w:eastAsia="仿宋_GB2312" w:hint="eastAsia"/>
          <w:sz w:val="28"/>
          <w:szCs w:val="32"/>
        </w:rPr>
        <w:t>20</w:t>
      </w:r>
      <w:r w:rsidR="00233D16" w:rsidRPr="009F779D">
        <w:rPr>
          <w:rFonts w:ascii="仿宋_GB2312" w:eastAsia="仿宋_GB2312" w:hint="eastAsia"/>
          <w:sz w:val="28"/>
          <w:szCs w:val="32"/>
        </w:rPr>
        <w:t>16</w:t>
      </w:r>
      <w:r w:rsidR="00F44FEC" w:rsidRPr="009F779D">
        <w:rPr>
          <w:rFonts w:ascii="仿宋_GB2312" w:eastAsia="仿宋_GB2312" w:hint="eastAsia"/>
          <w:sz w:val="28"/>
          <w:szCs w:val="32"/>
        </w:rPr>
        <w:t>年度广东省社会工作者职业水平登记证书领取清单（单位领取）</w:t>
      </w:r>
    </w:p>
    <w:p w:rsidR="009F779D" w:rsidRPr="009F779D" w:rsidRDefault="009F779D" w:rsidP="009F779D">
      <w:pPr>
        <w:spacing w:line="500" w:lineRule="exact"/>
        <w:ind w:firstLineChars="200" w:firstLine="560"/>
        <w:rPr>
          <w:rFonts w:ascii="仿宋_GB2312" w:eastAsia="仿宋_GB2312"/>
          <w:sz w:val="28"/>
          <w:szCs w:val="32"/>
        </w:rPr>
      </w:pPr>
      <w:r w:rsidRPr="009F779D">
        <w:rPr>
          <w:rFonts w:ascii="仿宋_GB2312" w:eastAsia="仿宋_GB2312" w:hint="eastAsia"/>
          <w:sz w:val="28"/>
          <w:szCs w:val="32"/>
        </w:rPr>
        <w:t>2.汕头市2016年度广东省社会工作者职业水平登记证书邮寄信息</w:t>
      </w:r>
      <w:r w:rsidR="001946C8" w:rsidRPr="009F779D">
        <w:rPr>
          <w:rFonts w:ascii="仿宋_GB2312" w:eastAsia="仿宋_GB2312" w:hint="eastAsia"/>
          <w:sz w:val="28"/>
          <w:szCs w:val="32"/>
        </w:rPr>
        <w:t>登记</w:t>
      </w:r>
      <w:r w:rsidR="001946C8">
        <w:rPr>
          <w:rFonts w:ascii="仿宋_GB2312" w:eastAsia="仿宋_GB2312" w:hint="eastAsia"/>
          <w:sz w:val="28"/>
          <w:szCs w:val="32"/>
        </w:rPr>
        <w:t>须知</w:t>
      </w:r>
    </w:p>
    <w:p w:rsidR="0089010D" w:rsidRDefault="0089010D" w:rsidP="0089010D">
      <w:pPr>
        <w:spacing w:line="520" w:lineRule="exact"/>
        <w:ind w:firstLineChars="200" w:firstLine="640"/>
        <w:rPr>
          <w:rFonts w:ascii="仿宋_GB2312" w:eastAsia="仿宋_GB2312"/>
          <w:sz w:val="32"/>
          <w:szCs w:val="32"/>
        </w:rPr>
      </w:pPr>
    </w:p>
    <w:p w:rsidR="0089010D" w:rsidRDefault="0089010D" w:rsidP="0089010D">
      <w:pPr>
        <w:spacing w:line="520" w:lineRule="exact"/>
        <w:ind w:firstLineChars="200" w:firstLine="640"/>
        <w:rPr>
          <w:rFonts w:ascii="仿宋_GB2312" w:eastAsia="仿宋_GB2312"/>
          <w:sz w:val="32"/>
          <w:szCs w:val="32"/>
        </w:rPr>
      </w:pPr>
    </w:p>
    <w:p w:rsidR="00F44FEC" w:rsidRDefault="00F44FEC" w:rsidP="0089010D">
      <w:pPr>
        <w:wordWrap w:val="0"/>
        <w:spacing w:line="52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汕头市社会工作者协会  </w:t>
      </w:r>
    </w:p>
    <w:p w:rsidR="0089010D" w:rsidRDefault="00F44FEC" w:rsidP="0089010D">
      <w:pPr>
        <w:wordWrap w:val="0"/>
        <w:spacing w:line="520" w:lineRule="exact"/>
        <w:ind w:firstLineChars="200" w:firstLine="640"/>
        <w:jc w:val="right"/>
        <w:rPr>
          <w:rFonts w:ascii="仿宋_GB2312" w:eastAsia="仿宋_GB2312"/>
          <w:sz w:val="32"/>
          <w:szCs w:val="32"/>
        </w:rPr>
      </w:pPr>
      <w:r>
        <w:rPr>
          <w:rFonts w:ascii="仿宋_GB2312" w:eastAsia="仿宋_GB2312" w:hint="eastAsia"/>
          <w:sz w:val="32"/>
          <w:szCs w:val="32"/>
        </w:rPr>
        <w:t>2016年</w:t>
      </w:r>
      <w:r w:rsidR="009E4081">
        <w:rPr>
          <w:rFonts w:ascii="仿宋_GB2312" w:eastAsia="仿宋_GB2312" w:hint="eastAsia"/>
          <w:sz w:val="32"/>
          <w:szCs w:val="32"/>
        </w:rPr>
        <w:t>10</w:t>
      </w:r>
      <w:r>
        <w:rPr>
          <w:rFonts w:ascii="仿宋_GB2312" w:eastAsia="仿宋_GB2312" w:hint="eastAsia"/>
          <w:sz w:val="32"/>
          <w:szCs w:val="32"/>
        </w:rPr>
        <w:t>月</w:t>
      </w:r>
      <w:r w:rsidR="009E4081">
        <w:rPr>
          <w:rFonts w:ascii="仿宋_GB2312" w:eastAsia="仿宋_GB2312" w:hint="eastAsia"/>
          <w:sz w:val="32"/>
          <w:szCs w:val="32"/>
        </w:rPr>
        <w:t>1</w:t>
      </w:r>
      <w:r w:rsidR="00F2683C">
        <w:rPr>
          <w:rFonts w:ascii="仿宋_GB2312" w:eastAsia="仿宋_GB2312" w:hint="eastAsia"/>
          <w:sz w:val="32"/>
          <w:szCs w:val="32"/>
        </w:rPr>
        <w:t>2</w:t>
      </w:r>
      <w:r>
        <w:rPr>
          <w:rFonts w:ascii="仿宋_GB2312" w:eastAsia="仿宋_GB2312" w:hint="eastAsia"/>
          <w:sz w:val="32"/>
          <w:szCs w:val="32"/>
        </w:rPr>
        <w:t xml:space="preserve">日   </w:t>
      </w:r>
      <w:r w:rsidR="0089010D">
        <w:rPr>
          <w:rFonts w:ascii="仿宋_GB2312" w:eastAsia="仿宋_GB2312" w:hint="eastAsia"/>
          <w:sz w:val="32"/>
          <w:szCs w:val="32"/>
        </w:rPr>
        <w:t xml:space="preserve"> </w:t>
      </w:r>
    </w:p>
    <w:p w:rsidR="0089010D" w:rsidRDefault="0089010D">
      <w:pPr>
        <w:widowControl/>
        <w:jc w:val="left"/>
        <w:rPr>
          <w:rFonts w:ascii="仿宋_GB2312" w:eastAsia="仿宋_GB2312"/>
          <w:sz w:val="32"/>
          <w:szCs w:val="32"/>
        </w:rPr>
      </w:pPr>
      <w:r>
        <w:rPr>
          <w:rFonts w:ascii="仿宋_GB2312" w:eastAsia="仿宋_GB2312"/>
          <w:sz w:val="32"/>
          <w:szCs w:val="32"/>
        </w:rPr>
        <w:br w:type="page"/>
      </w:r>
    </w:p>
    <w:p w:rsidR="009F779D" w:rsidRDefault="009F779D" w:rsidP="009F779D">
      <w:pPr>
        <w:widowControl/>
        <w:jc w:val="left"/>
        <w:rPr>
          <w:rFonts w:ascii="方正小标宋简体" w:eastAsia="方正小标宋简体"/>
          <w:sz w:val="28"/>
          <w:szCs w:val="36"/>
        </w:rPr>
      </w:pPr>
      <w:r w:rsidRPr="009F779D">
        <w:rPr>
          <w:rFonts w:ascii="方正小标宋简体" w:eastAsia="方正小标宋简体" w:hint="eastAsia"/>
          <w:sz w:val="28"/>
          <w:szCs w:val="36"/>
        </w:rPr>
        <w:lastRenderedPageBreak/>
        <w:t>附件一：</w:t>
      </w:r>
    </w:p>
    <w:p w:rsidR="00941D6D" w:rsidRDefault="00941D6D" w:rsidP="0089010D">
      <w:pPr>
        <w:spacing w:line="500" w:lineRule="exact"/>
        <w:ind w:firstLineChars="200" w:firstLine="640"/>
        <w:jc w:val="right"/>
        <w:rPr>
          <w:rFonts w:ascii="仿宋_GB2312" w:eastAsia="仿宋_GB2312"/>
          <w:sz w:val="32"/>
          <w:szCs w:val="32"/>
        </w:rPr>
      </w:pPr>
    </w:p>
    <w:p w:rsidR="003F6CAE" w:rsidRDefault="007B764E" w:rsidP="003F6CAE">
      <w:pPr>
        <w:widowControl/>
        <w:jc w:val="center"/>
        <w:rPr>
          <w:rFonts w:ascii="方正小标宋简体" w:eastAsia="方正小标宋简体"/>
          <w:sz w:val="36"/>
          <w:szCs w:val="36"/>
        </w:rPr>
      </w:pPr>
      <w:r w:rsidRPr="003B3447">
        <w:rPr>
          <w:rFonts w:ascii="方正小标宋简体" w:eastAsia="方正小标宋简体" w:hint="eastAsia"/>
          <w:sz w:val="36"/>
          <w:szCs w:val="36"/>
        </w:rPr>
        <w:t>汕头市</w:t>
      </w:r>
      <w:r w:rsidR="00941D6D" w:rsidRPr="003B3447">
        <w:rPr>
          <w:rFonts w:ascii="方正小标宋简体" w:eastAsia="方正小标宋简体" w:hint="eastAsia"/>
          <w:sz w:val="36"/>
          <w:szCs w:val="36"/>
        </w:rPr>
        <w:t>201</w:t>
      </w:r>
      <w:r w:rsidR="0005791C">
        <w:rPr>
          <w:rFonts w:ascii="方正小标宋简体" w:eastAsia="方正小标宋简体" w:hint="eastAsia"/>
          <w:sz w:val="36"/>
          <w:szCs w:val="36"/>
        </w:rPr>
        <w:t>6</w:t>
      </w:r>
      <w:r w:rsidR="00941D6D" w:rsidRPr="003B3447">
        <w:rPr>
          <w:rFonts w:ascii="方正小标宋简体" w:eastAsia="方正小标宋简体" w:hint="eastAsia"/>
          <w:sz w:val="36"/>
          <w:szCs w:val="36"/>
        </w:rPr>
        <w:t>年度广东省社会工作者</w:t>
      </w:r>
    </w:p>
    <w:p w:rsidR="00941D6D" w:rsidRPr="003B3447" w:rsidRDefault="00941D6D" w:rsidP="003F6CAE">
      <w:pPr>
        <w:widowControl/>
        <w:jc w:val="center"/>
        <w:rPr>
          <w:rFonts w:ascii="方正小标宋简体" w:eastAsia="方正小标宋简体"/>
          <w:sz w:val="36"/>
          <w:szCs w:val="36"/>
        </w:rPr>
      </w:pPr>
      <w:r w:rsidRPr="003B3447">
        <w:rPr>
          <w:rFonts w:ascii="方正小标宋简体" w:eastAsia="方正小标宋简体" w:hint="eastAsia"/>
          <w:sz w:val="36"/>
          <w:szCs w:val="36"/>
        </w:rPr>
        <w:t>职业水平登记证书领取清单</w:t>
      </w:r>
    </w:p>
    <w:p w:rsidR="0080508D" w:rsidRDefault="0080508D" w:rsidP="00941D6D">
      <w:pPr>
        <w:widowControl/>
        <w:jc w:val="center"/>
        <w:rPr>
          <w:rFonts w:ascii="微软简标宋" w:eastAsia="微软简标宋"/>
          <w:sz w:val="36"/>
          <w:szCs w:val="36"/>
        </w:rPr>
      </w:pPr>
    </w:p>
    <w:tbl>
      <w:tblPr>
        <w:tblStyle w:val="a5"/>
        <w:tblW w:w="5000" w:type="pct"/>
        <w:tblLook w:val="04A0"/>
      </w:tblPr>
      <w:tblGrid>
        <w:gridCol w:w="2375"/>
        <w:gridCol w:w="3657"/>
        <w:gridCol w:w="2821"/>
        <w:gridCol w:w="207"/>
      </w:tblGrid>
      <w:tr w:rsidR="00DC2C24" w:rsidTr="00DC2C24">
        <w:tc>
          <w:tcPr>
            <w:tcW w:w="1311" w:type="pct"/>
            <w:tcBorders>
              <w:top w:val="nil"/>
              <w:left w:val="nil"/>
              <w:bottom w:val="single" w:sz="6" w:space="0" w:color="auto"/>
              <w:right w:val="nil"/>
            </w:tcBorders>
            <w:vAlign w:val="center"/>
          </w:tcPr>
          <w:p w:rsidR="00DC2C24" w:rsidRPr="00941D6D" w:rsidRDefault="00DC2C24" w:rsidP="00CC2D91">
            <w:pPr>
              <w:widowControl/>
              <w:jc w:val="left"/>
              <w:rPr>
                <w:rFonts w:ascii="黑体" w:eastAsia="黑体" w:hAnsi="黑体"/>
                <w:sz w:val="30"/>
                <w:szCs w:val="30"/>
              </w:rPr>
            </w:pPr>
            <w:r>
              <w:rPr>
                <w:rFonts w:ascii="黑体" w:eastAsia="黑体" w:hAnsi="黑体" w:hint="eastAsia"/>
                <w:sz w:val="30"/>
                <w:szCs w:val="30"/>
              </w:rPr>
              <w:t>工作</w:t>
            </w:r>
            <w:r w:rsidRPr="00941D6D">
              <w:rPr>
                <w:rFonts w:ascii="黑体" w:eastAsia="黑体" w:hAnsi="黑体" w:hint="eastAsia"/>
                <w:sz w:val="30"/>
                <w:szCs w:val="30"/>
              </w:rPr>
              <w:t>单位</w:t>
            </w:r>
            <w:r>
              <w:rPr>
                <w:rFonts w:ascii="黑体" w:eastAsia="黑体" w:hAnsi="黑体" w:hint="eastAsia"/>
                <w:spacing w:val="-20"/>
                <w:sz w:val="28"/>
                <w:szCs w:val="30"/>
              </w:rPr>
              <w:t>（盖</w:t>
            </w:r>
            <w:r w:rsidRPr="00DC2C24">
              <w:rPr>
                <w:rFonts w:ascii="黑体" w:eastAsia="黑体" w:hAnsi="黑体" w:hint="eastAsia"/>
                <w:spacing w:val="-20"/>
                <w:sz w:val="28"/>
                <w:szCs w:val="30"/>
              </w:rPr>
              <w:t>章）：</w:t>
            </w:r>
          </w:p>
        </w:tc>
        <w:tc>
          <w:tcPr>
            <w:tcW w:w="3689" w:type="pct"/>
            <w:gridSpan w:val="3"/>
            <w:tcBorders>
              <w:top w:val="nil"/>
              <w:left w:val="nil"/>
              <w:bottom w:val="single" w:sz="6" w:space="0" w:color="auto"/>
              <w:right w:val="nil"/>
            </w:tcBorders>
            <w:vAlign w:val="center"/>
          </w:tcPr>
          <w:p w:rsidR="00DC2C24" w:rsidRPr="00941D6D" w:rsidRDefault="00DC2C24" w:rsidP="00CC2D91">
            <w:pPr>
              <w:widowControl/>
              <w:jc w:val="left"/>
              <w:rPr>
                <w:rFonts w:ascii="黑体" w:eastAsia="黑体" w:hAnsi="黑体"/>
                <w:sz w:val="30"/>
                <w:szCs w:val="30"/>
              </w:rPr>
            </w:pPr>
          </w:p>
        </w:tc>
      </w:tr>
      <w:tr w:rsidR="003F6CAE" w:rsidRPr="00941D6D" w:rsidTr="00DC2C24">
        <w:tc>
          <w:tcPr>
            <w:tcW w:w="1311" w:type="pct"/>
            <w:tcBorders>
              <w:top w:val="single" w:sz="6" w:space="0" w:color="auto"/>
              <w:left w:val="single" w:sz="6" w:space="0" w:color="auto"/>
              <w:bottom w:val="single" w:sz="6" w:space="0" w:color="auto"/>
              <w:right w:val="single" w:sz="6" w:space="0" w:color="auto"/>
            </w:tcBorders>
            <w:vAlign w:val="center"/>
          </w:tcPr>
          <w:p w:rsidR="003F6CAE" w:rsidRPr="00941D6D" w:rsidRDefault="003F6CAE" w:rsidP="00D33194">
            <w:pPr>
              <w:widowControl/>
              <w:spacing w:line="320" w:lineRule="exact"/>
              <w:jc w:val="center"/>
              <w:rPr>
                <w:rFonts w:ascii="黑体" w:eastAsia="黑体" w:hAnsi="黑体"/>
                <w:sz w:val="28"/>
                <w:szCs w:val="28"/>
              </w:rPr>
            </w:pPr>
            <w:r w:rsidRPr="00941D6D">
              <w:rPr>
                <w:rFonts w:ascii="黑体" w:eastAsia="黑体" w:hAnsi="黑体" w:hint="eastAsia"/>
                <w:sz w:val="28"/>
                <w:szCs w:val="28"/>
              </w:rPr>
              <w:t>姓名</w:t>
            </w:r>
          </w:p>
        </w:tc>
        <w:tc>
          <w:tcPr>
            <w:tcW w:w="2018" w:type="pct"/>
            <w:tcBorders>
              <w:top w:val="single" w:sz="6" w:space="0" w:color="auto"/>
              <w:left w:val="single" w:sz="6" w:space="0" w:color="auto"/>
            </w:tcBorders>
            <w:vAlign w:val="center"/>
          </w:tcPr>
          <w:p w:rsidR="003F6CAE" w:rsidRDefault="003F6CAE" w:rsidP="00D33194">
            <w:pPr>
              <w:widowControl/>
              <w:spacing w:line="320" w:lineRule="exact"/>
              <w:jc w:val="center"/>
              <w:rPr>
                <w:rFonts w:ascii="黑体" w:eastAsia="黑体" w:hAnsi="黑体"/>
                <w:sz w:val="28"/>
                <w:szCs w:val="28"/>
              </w:rPr>
            </w:pPr>
            <w:r w:rsidRPr="00941D6D">
              <w:rPr>
                <w:rFonts w:ascii="黑体" w:eastAsia="黑体" w:hAnsi="黑体" w:hint="eastAsia"/>
                <w:sz w:val="28"/>
                <w:szCs w:val="28"/>
              </w:rPr>
              <w:t>证书等级</w:t>
            </w:r>
          </w:p>
          <w:p w:rsidR="003F6CAE" w:rsidRPr="00D33194" w:rsidRDefault="003F6CAE" w:rsidP="00D33194">
            <w:pPr>
              <w:widowControl/>
              <w:spacing w:line="320" w:lineRule="exact"/>
              <w:jc w:val="center"/>
              <w:rPr>
                <w:rFonts w:ascii="黑体" w:eastAsia="黑体" w:hAnsi="黑体"/>
                <w:sz w:val="18"/>
                <w:szCs w:val="18"/>
              </w:rPr>
            </w:pPr>
            <w:r w:rsidRPr="00D33194">
              <w:rPr>
                <w:rFonts w:ascii="黑体" w:eastAsia="黑体" w:hAnsi="黑体" w:hint="eastAsia"/>
                <w:sz w:val="18"/>
                <w:szCs w:val="18"/>
              </w:rPr>
              <w:t>（社会工作师/助理社会工作师）</w:t>
            </w:r>
          </w:p>
        </w:tc>
        <w:tc>
          <w:tcPr>
            <w:tcW w:w="1671" w:type="pct"/>
            <w:gridSpan w:val="2"/>
            <w:tcBorders>
              <w:top w:val="single" w:sz="6" w:space="0" w:color="auto"/>
              <w:right w:val="single" w:sz="6" w:space="0" w:color="auto"/>
            </w:tcBorders>
            <w:vAlign w:val="center"/>
          </w:tcPr>
          <w:p w:rsidR="003F6CAE" w:rsidRPr="00941D6D" w:rsidRDefault="003F6CAE" w:rsidP="00D8702D">
            <w:pPr>
              <w:widowControl/>
              <w:spacing w:line="320" w:lineRule="exact"/>
              <w:jc w:val="center"/>
              <w:rPr>
                <w:rFonts w:ascii="黑体" w:eastAsia="黑体" w:hAnsi="黑体"/>
                <w:sz w:val="28"/>
                <w:szCs w:val="28"/>
              </w:rPr>
            </w:pPr>
            <w:r w:rsidRPr="00941D6D">
              <w:rPr>
                <w:rFonts w:ascii="黑体" w:eastAsia="黑体" w:hAnsi="黑体" w:hint="eastAsia"/>
                <w:sz w:val="28"/>
                <w:szCs w:val="28"/>
              </w:rPr>
              <w:t>获得职业水平证书</w:t>
            </w:r>
            <w:r w:rsidR="00D8702D">
              <w:rPr>
                <w:rFonts w:ascii="黑体" w:eastAsia="黑体" w:hAnsi="黑体" w:hint="eastAsia"/>
                <w:sz w:val="28"/>
                <w:szCs w:val="28"/>
              </w:rPr>
              <w:t>年份</w:t>
            </w:r>
          </w:p>
        </w:tc>
      </w:tr>
      <w:tr w:rsidR="003F6CAE" w:rsidTr="00DC2C24">
        <w:trPr>
          <w:trHeight w:val="567"/>
        </w:trPr>
        <w:tc>
          <w:tcPr>
            <w:tcW w:w="1311" w:type="pct"/>
            <w:tcBorders>
              <w:top w:val="single" w:sz="6" w:space="0" w:color="auto"/>
              <w:bottom w:val="single" w:sz="6" w:space="0" w:color="auto"/>
            </w:tcBorders>
            <w:vAlign w:val="center"/>
          </w:tcPr>
          <w:p w:rsidR="003F6CAE" w:rsidRPr="00D8702D" w:rsidRDefault="003F6CAE" w:rsidP="00941D6D">
            <w:pPr>
              <w:widowControl/>
              <w:jc w:val="center"/>
              <w:rPr>
                <w:rFonts w:ascii="仿宋_GB2312" w:eastAsia="仿宋_GB2312"/>
                <w:sz w:val="24"/>
                <w:szCs w:val="30"/>
              </w:rPr>
            </w:pPr>
          </w:p>
        </w:tc>
        <w:tc>
          <w:tcPr>
            <w:tcW w:w="2018" w:type="pct"/>
            <w:vAlign w:val="center"/>
          </w:tcPr>
          <w:p w:rsidR="003F6CAE" w:rsidRPr="00D8702D" w:rsidRDefault="003F6CAE" w:rsidP="00941D6D">
            <w:pPr>
              <w:widowControl/>
              <w:jc w:val="center"/>
              <w:rPr>
                <w:rFonts w:ascii="仿宋_GB2312" w:eastAsia="仿宋_GB2312"/>
                <w:sz w:val="24"/>
                <w:szCs w:val="30"/>
              </w:rPr>
            </w:pPr>
          </w:p>
        </w:tc>
        <w:tc>
          <w:tcPr>
            <w:tcW w:w="1671" w:type="pct"/>
            <w:gridSpan w:val="2"/>
            <w:tcBorders>
              <w:right w:val="single" w:sz="6" w:space="0" w:color="auto"/>
            </w:tcBorders>
            <w:vAlign w:val="center"/>
          </w:tcPr>
          <w:p w:rsidR="003F6CAE" w:rsidRPr="00D8702D" w:rsidRDefault="003F6CAE" w:rsidP="00D8702D">
            <w:pPr>
              <w:widowControl/>
              <w:jc w:val="center"/>
              <w:rPr>
                <w:rFonts w:ascii="仿宋_GB2312" w:eastAsia="仿宋_GB2312"/>
                <w:color w:val="808080" w:themeColor="background1" w:themeShade="80"/>
                <w:sz w:val="24"/>
                <w:szCs w:val="30"/>
              </w:rPr>
            </w:pPr>
          </w:p>
        </w:tc>
      </w:tr>
      <w:tr w:rsidR="003F6CAE" w:rsidTr="00DC2C24">
        <w:trPr>
          <w:trHeight w:val="567"/>
        </w:trPr>
        <w:tc>
          <w:tcPr>
            <w:tcW w:w="1311" w:type="pct"/>
            <w:tcBorders>
              <w:top w:val="single" w:sz="6" w:space="0" w:color="auto"/>
              <w:bottom w:val="single" w:sz="6" w:space="0" w:color="auto"/>
            </w:tcBorders>
            <w:vAlign w:val="center"/>
          </w:tcPr>
          <w:p w:rsidR="003F6CAE" w:rsidRPr="00D8702D" w:rsidRDefault="003F6CAE" w:rsidP="00941D6D">
            <w:pPr>
              <w:widowControl/>
              <w:jc w:val="center"/>
              <w:rPr>
                <w:rFonts w:ascii="仿宋_GB2312" w:eastAsia="仿宋_GB2312"/>
                <w:sz w:val="24"/>
                <w:szCs w:val="30"/>
              </w:rPr>
            </w:pPr>
          </w:p>
        </w:tc>
        <w:tc>
          <w:tcPr>
            <w:tcW w:w="2018" w:type="pct"/>
            <w:vAlign w:val="center"/>
          </w:tcPr>
          <w:p w:rsidR="003F6CAE" w:rsidRPr="00D8702D" w:rsidRDefault="003F6CAE" w:rsidP="00941D6D">
            <w:pPr>
              <w:widowControl/>
              <w:jc w:val="center"/>
              <w:rPr>
                <w:rFonts w:ascii="仿宋_GB2312" w:eastAsia="仿宋_GB2312"/>
                <w:sz w:val="24"/>
                <w:szCs w:val="30"/>
              </w:rPr>
            </w:pPr>
          </w:p>
        </w:tc>
        <w:tc>
          <w:tcPr>
            <w:tcW w:w="1671" w:type="pct"/>
            <w:gridSpan w:val="2"/>
            <w:tcBorders>
              <w:right w:val="single" w:sz="6" w:space="0" w:color="auto"/>
            </w:tcBorders>
            <w:vAlign w:val="center"/>
          </w:tcPr>
          <w:p w:rsidR="003F6CAE" w:rsidRPr="00D8702D" w:rsidRDefault="003F6CAE" w:rsidP="00D8702D">
            <w:pPr>
              <w:widowControl/>
              <w:jc w:val="center"/>
              <w:rPr>
                <w:rFonts w:ascii="仿宋_GB2312" w:eastAsia="仿宋_GB2312"/>
                <w:sz w:val="24"/>
                <w:szCs w:val="30"/>
              </w:rPr>
            </w:pPr>
          </w:p>
        </w:tc>
      </w:tr>
      <w:tr w:rsidR="003F6CAE" w:rsidTr="00DC2C24">
        <w:trPr>
          <w:trHeight w:val="567"/>
        </w:trPr>
        <w:tc>
          <w:tcPr>
            <w:tcW w:w="1311" w:type="pct"/>
            <w:tcBorders>
              <w:top w:val="single" w:sz="6" w:space="0" w:color="auto"/>
              <w:bottom w:val="single" w:sz="6" w:space="0" w:color="auto"/>
            </w:tcBorders>
            <w:vAlign w:val="center"/>
          </w:tcPr>
          <w:p w:rsidR="003F6CAE" w:rsidRPr="00D8702D" w:rsidRDefault="003F6CAE" w:rsidP="00941D6D">
            <w:pPr>
              <w:widowControl/>
              <w:jc w:val="center"/>
              <w:rPr>
                <w:rFonts w:ascii="仿宋_GB2312" w:eastAsia="仿宋_GB2312"/>
                <w:sz w:val="24"/>
                <w:szCs w:val="30"/>
              </w:rPr>
            </w:pPr>
          </w:p>
        </w:tc>
        <w:tc>
          <w:tcPr>
            <w:tcW w:w="2018" w:type="pct"/>
            <w:vAlign w:val="center"/>
          </w:tcPr>
          <w:p w:rsidR="003F6CAE" w:rsidRPr="00D8702D" w:rsidRDefault="003F6CAE" w:rsidP="00941D6D">
            <w:pPr>
              <w:widowControl/>
              <w:jc w:val="center"/>
              <w:rPr>
                <w:rFonts w:ascii="仿宋_GB2312" w:eastAsia="仿宋_GB2312"/>
                <w:sz w:val="24"/>
                <w:szCs w:val="30"/>
              </w:rPr>
            </w:pPr>
          </w:p>
        </w:tc>
        <w:tc>
          <w:tcPr>
            <w:tcW w:w="1671" w:type="pct"/>
            <w:gridSpan w:val="2"/>
            <w:tcBorders>
              <w:right w:val="single" w:sz="6" w:space="0" w:color="auto"/>
            </w:tcBorders>
            <w:vAlign w:val="center"/>
          </w:tcPr>
          <w:p w:rsidR="003F6CAE" w:rsidRPr="00D8702D" w:rsidRDefault="003F6CAE" w:rsidP="00D8702D">
            <w:pPr>
              <w:widowControl/>
              <w:jc w:val="center"/>
              <w:rPr>
                <w:rFonts w:ascii="仿宋_GB2312" w:eastAsia="仿宋_GB2312"/>
                <w:sz w:val="24"/>
                <w:szCs w:val="30"/>
              </w:rPr>
            </w:pPr>
          </w:p>
        </w:tc>
      </w:tr>
      <w:tr w:rsidR="003F6CAE" w:rsidTr="00DC2C24">
        <w:trPr>
          <w:trHeight w:val="567"/>
        </w:trPr>
        <w:tc>
          <w:tcPr>
            <w:tcW w:w="1311" w:type="pct"/>
            <w:tcBorders>
              <w:top w:val="single" w:sz="6" w:space="0" w:color="auto"/>
              <w:bottom w:val="single" w:sz="6" w:space="0" w:color="auto"/>
            </w:tcBorders>
            <w:vAlign w:val="center"/>
          </w:tcPr>
          <w:p w:rsidR="003F6CAE" w:rsidRPr="00D8702D" w:rsidRDefault="003F6CAE" w:rsidP="00941D6D">
            <w:pPr>
              <w:widowControl/>
              <w:jc w:val="center"/>
              <w:rPr>
                <w:rFonts w:ascii="仿宋_GB2312" w:eastAsia="仿宋_GB2312"/>
                <w:sz w:val="24"/>
                <w:szCs w:val="30"/>
              </w:rPr>
            </w:pPr>
          </w:p>
        </w:tc>
        <w:tc>
          <w:tcPr>
            <w:tcW w:w="2018" w:type="pct"/>
            <w:tcBorders>
              <w:bottom w:val="single" w:sz="4" w:space="0" w:color="auto"/>
            </w:tcBorders>
            <w:vAlign w:val="center"/>
          </w:tcPr>
          <w:p w:rsidR="003F6CAE" w:rsidRPr="00D8702D" w:rsidRDefault="003F6CAE" w:rsidP="00941D6D">
            <w:pPr>
              <w:widowControl/>
              <w:jc w:val="center"/>
              <w:rPr>
                <w:rFonts w:ascii="仿宋_GB2312" w:eastAsia="仿宋_GB2312"/>
                <w:sz w:val="24"/>
                <w:szCs w:val="30"/>
              </w:rPr>
            </w:pPr>
          </w:p>
        </w:tc>
        <w:tc>
          <w:tcPr>
            <w:tcW w:w="1671" w:type="pct"/>
            <w:gridSpan w:val="2"/>
            <w:tcBorders>
              <w:bottom w:val="single" w:sz="4" w:space="0" w:color="auto"/>
              <w:right w:val="single" w:sz="6" w:space="0" w:color="auto"/>
            </w:tcBorders>
            <w:vAlign w:val="center"/>
          </w:tcPr>
          <w:p w:rsidR="003F6CAE" w:rsidRPr="00D8702D" w:rsidRDefault="003F6CAE" w:rsidP="00D8702D">
            <w:pPr>
              <w:widowControl/>
              <w:jc w:val="center"/>
              <w:rPr>
                <w:rFonts w:ascii="仿宋_GB2312" w:eastAsia="仿宋_GB2312"/>
                <w:sz w:val="24"/>
                <w:szCs w:val="30"/>
              </w:rPr>
            </w:pPr>
          </w:p>
        </w:tc>
      </w:tr>
      <w:tr w:rsidR="003F6CAE" w:rsidTr="00DC2C24">
        <w:trPr>
          <w:trHeight w:val="567"/>
        </w:trPr>
        <w:tc>
          <w:tcPr>
            <w:tcW w:w="1311" w:type="pct"/>
            <w:tcBorders>
              <w:top w:val="single" w:sz="6" w:space="0" w:color="auto"/>
              <w:bottom w:val="single" w:sz="4" w:space="0" w:color="auto"/>
            </w:tcBorders>
            <w:vAlign w:val="center"/>
          </w:tcPr>
          <w:p w:rsidR="003F6CAE" w:rsidRPr="00D8702D" w:rsidRDefault="003F6CAE" w:rsidP="00941D6D">
            <w:pPr>
              <w:widowControl/>
              <w:jc w:val="center"/>
              <w:rPr>
                <w:rFonts w:ascii="仿宋_GB2312" w:eastAsia="仿宋_GB2312"/>
                <w:sz w:val="24"/>
                <w:szCs w:val="30"/>
              </w:rPr>
            </w:pPr>
          </w:p>
        </w:tc>
        <w:tc>
          <w:tcPr>
            <w:tcW w:w="2018" w:type="pct"/>
            <w:tcBorders>
              <w:bottom w:val="single" w:sz="6" w:space="0" w:color="auto"/>
            </w:tcBorders>
            <w:vAlign w:val="center"/>
          </w:tcPr>
          <w:p w:rsidR="003F6CAE" w:rsidRPr="00D8702D" w:rsidRDefault="003F6CAE" w:rsidP="00941D6D">
            <w:pPr>
              <w:widowControl/>
              <w:jc w:val="center"/>
              <w:rPr>
                <w:rFonts w:ascii="仿宋_GB2312" w:eastAsia="仿宋_GB2312"/>
                <w:sz w:val="24"/>
                <w:szCs w:val="30"/>
              </w:rPr>
            </w:pPr>
          </w:p>
        </w:tc>
        <w:tc>
          <w:tcPr>
            <w:tcW w:w="1671" w:type="pct"/>
            <w:gridSpan w:val="2"/>
            <w:tcBorders>
              <w:bottom w:val="single" w:sz="4" w:space="0" w:color="auto"/>
              <w:right w:val="single" w:sz="6" w:space="0" w:color="auto"/>
            </w:tcBorders>
            <w:vAlign w:val="center"/>
          </w:tcPr>
          <w:p w:rsidR="003F6CAE" w:rsidRPr="00D8702D" w:rsidRDefault="003F6CAE" w:rsidP="00D8702D">
            <w:pPr>
              <w:widowControl/>
              <w:jc w:val="center"/>
              <w:rPr>
                <w:rFonts w:ascii="仿宋_GB2312" w:eastAsia="仿宋_GB2312"/>
                <w:sz w:val="24"/>
                <w:szCs w:val="30"/>
              </w:rPr>
            </w:pPr>
          </w:p>
        </w:tc>
      </w:tr>
      <w:tr w:rsidR="003F6CAE" w:rsidTr="00DC2C24">
        <w:trPr>
          <w:gridAfter w:val="1"/>
          <w:wAfter w:w="114" w:type="pct"/>
        </w:trPr>
        <w:tc>
          <w:tcPr>
            <w:tcW w:w="1311" w:type="pct"/>
            <w:tcBorders>
              <w:top w:val="single" w:sz="4" w:space="0" w:color="auto"/>
              <w:left w:val="nil"/>
              <w:bottom w:val="nil"/>
              <w:right w:val="nil"/>
            </w:tcBorders>
            <w:vAlign w:val="center"/>
          </w:tcPr>
          <w:p w:rsidR="003F6CAE" w:rsidRDefault="003F6CAE" w:rsidP="00941D6D">
            <w:pPr>
              <w:widowControl/>
              <w:jc w:val="center"/>
              <w:rPr>
                <w:rFonts w:ascii="微软简标宋" w:eastAsia="微软简标宋"/>
                <w:sz w:val="36"/>
                <w:szCs w:val="36"/>
              </w:rPr>
            </w:pPr>
          </w:p>
        </w:tc>
        <w:tc>
          <w:tcPr>
            <w:tcW w:w="2018" w:type="pct"/>
            <w:tcBorders>
              <w:top w:val="single" w:sz="6" w:space="0" w:color="auto"/>
              <w:left w:val="nil"/>
              <w:bottom w:val="nil"/>
              <w:right w:val="nil"/>
            </w:tcBorders>
            <w:vAlign w:val="center"/>
          </w:tcPr>
          <w:p w:rsidR="003F6CAE" w:rsidRDefault="003F6CAE" w:rsidP="003F6CAE">
            <w:pPr>
              <w:widowControl/>
              <w:jc w:val="right"/>
              <w:rPr>
                <w:rFonts w:ascii="微软简标宋" w:eastAsia="微软简标宋"/>
                <w:sz w:val="36"/>
                <w:szCs w:val="36"/>
              </w:rPr>
            </w:pPr>
            <w:r>
              <w:rPr>
                <w:rFonts w:ascii="黑体" w:eastAsia="黑体" w:hAnsi="黑体" w:hint="eastAsia"/>
                <w:sz w:val="28"/>
                <w:szCs w:val="28"/>
              </w:rPr>
              <w:t>单位</w:t>
            </w:r>
            <w:r w:rsidRPr="00103DE7">
              <w:rPr>
                <w:rFonts w:ascii="黑体" w:eastAsia="黑体" w:hAnsi="黑体" w:hint="eastAsia"/>
                <w:sz w:val="28"/>
                <w:szCs w:val="28"/>
              </w:rPr>
              <w:t>经办人：</w:t>
            </w:r>
          </w:p>
        </w:tc>
        <w:tc>
          <w:tcPr>
            <w:tcW w:w="1557" w:type="pct"/>
            <w:tcBorders>
              <w:top w:val="single" w:sz="4" w:space="0" w:color="auto"/>
              <w:left w:val="nil"/>
              <w:bottom w:val="nil"/>
              <w:right w:val="nil"/>
            </w:tcBorders>
            <w:vAlign w:val="center"/>
          </w:tcPr>
          <w:p w:rsidR="003F6CAE" w:rsidRPr="00103DE7" w:rsidRDefault="003F6CAE" w:rsidP="00103DE7">
            <w:pPr>
              <w:widowControl/>
              <w:spacing w:line="320" w:lineRule="exact"/>
              <w:jc w:val="center"/>
              <w:rPr>
                <w:rFonts w:ascii="黑体" w:eastAsia="黑体" w:hAnsi="黑体"/>
                <w:sz w:val="28"/>
                <w:szCs w:val="28"/>
              </w:rPr>
            </w:pPr>
          </w:p>
        </w:tc>
      </w:tr>
    </w:tbl>
    <w:p w:rsidR="009F779D" w:rsidRDefault="009F779D" w:rsidP="00941D6D">
      <w:pPr>
        <w:widowControl/>
        <w:jc w:val="center"/>
        <w:rPr>
          <w:rFonts w:ascii="微软简标宋" w:eastAsia="微软简标宋"/>
          <w:sz w:val="36"/>
          <w:szCs w:val="36"/>
        </w:rPr>
      </w:pPr>
    </w:p>
    <w:p w:rsidR="009F779D" w:rsidRDefault="009F779D">
      <w:pPr>
        <w:widowControl/>
        <w:jc w:val="left"/>
        <w:rPr>
          <w:rFonts w:ascii="微软简标宋" w:eastAsia="微软简标宋"/>
          <w:sz w:val="36"/>
          <w:szCs w:val="36"/>
        </w:rPr>
      </w:pPr>
      <w:r>
        <w:rPr>
          <w:rFonts w:ascii="微软简标宋" w:eastAsia="微软简标宋"/>
          <w:sz w:val="36"/>
          <w:szCs w:val="36"/>
        </w:rPr>
        <w:br w:type="page"/>
      </w:r>
    </w:p>
    <w:p w:rsidR="009F779D" w:rsidRDefault="009F779D" w:rsidP="009F779D">
      <w:pPr>
        <w:widowControl/>
        <w:jc w:val="left"/>
        <w:rPr>
          <w:rFonts w:ascii="方正小标宋简体" w:eastAsia="方正小标宋简体"/>
          <w:sz w:val="28"/>
          <w:szCs w:val="36"/>
        </w:rPr>
      </w:pPr>
      <w:r w:rsidRPr="009F779D">
        <w:rPr>
          <w:rFonts w:ascii="方正小标宋简体" w:eastAsia="方正小标宋简体" w:hint="eastAsia"/>
          <w:sz w:val="28"/>
          <w:szCs w:val="36"/>
        </w:rPr>
        <w:lastRenderedPageBreak/>
        <w:t>附件</w:t>
      </w:r>
      <w:r w:rsidR="00DC2C24">
        <w:rPr>
          <w:rFonts w:ascii="方正小标宋简体" w:eastAsia="方正小标宋简体" w:hint="eastAsia"/>
          <w:sz w:val="28"/>
          <w:szCs w:val="36"/>
        </w:rPr>
        <w:t>二</w:t>
      </w:r>
      <w:r w:rsidRPr="009F779D">
        <w:rPr>
          <w:rFonts w:ascii="方正小标宋简体" w:eastAsia="方正小标宋简体" w:hint="eastAsia"/>
          <w:sz w:val="28"/>
          <w:szCs w:val="36"/>
        </w:rPr>
        <w:t>：</w:t>
      </w:r>
    </w:p>
    <w:p w:rsidR="009F779D" w:rsidRDefault="009F779D" w:rsidP="009F779D">
      <w:pPr>
        <w:spacing w:line="500" w:lineRule="exact"/>
        <w:ind w:firstLineChars="200" w:firstLine="640"/>
        <w:jc w:val="right"/>
        <w:rPr>
          <w:rFonts w:ascii="仿宋_GB2312" w:eastAsia="仿宋_GB2312"/>
          <w:sz w:val="32"/>
          <w:szCs w:val="32"/>
        </w:rPr>
      </w:pPr>
    </w:p>
    <w:p w:rsidR="009F779D" w:rsidRDefault="009F779D" w:rsidP="009F779D">
      <w:pPr>
        <w:widowControl/>
        <w:jc w:val="center"/>
        <w:rPr>
          <w:rFonts w:ascii="方正小标宋简体" w:eastAsia="方正小标宋简体"/>
          <w:sz w:val="36"/>
          <w:szCs w:val="36"/>
        </w:rPr>
      </w:pPr>
      <w:r w:rsidRPr="003B3447">
        <w:rPr>
          <w:rFonts w:ascii="方正小标宋简体" w:eastAsia="方正小标宋简体" w:hint="eastAsia"/>
          <w:sz w:val="36"/>
          <w:szCs w:val="36"/>
        </w:rPr>
        <w:t>汕头市201</w:t>
      </w:r>
      <w:r>
        <w:rPr>
          <w:rFonts w:ascii="方正小标宋简体" w:eastAsia="方正小标宋简体" w:hint="eastAsia"/>
          <w:sz w:val="36"/>
          <w:szCs w:val="36"/>
        </w:rPr>
        <w:t>6</w:t>
      </w:r>
      <w:r w:rsidRPr="003B3447">
        <w:rPr>
          <w:rFonts w:ascii="方正小标宋简体" w:eastAsia="方正小标宋简体" w:hint="eastAsia"/>
          <w:sz w:val="36"/>
          <w:szCs w:val="36"/>
        </w:rPr>
        <w:t>年度广东省社会工作者</w:t>
      </w:r>
    </w:p>
    <w:p w:rsidR="009F779D" w:rsidRPr="003B3447" w:rsidRDefault="009F779D" w:rsidP="009F779D">
      <w:pPr>
        <w:widowControl/>
        <w:jc w:val="center"/>
        <w:rPr>
          <w:rFonts w:ascii="方正小标宋简体" w:eastAsia="方正小标宋简体"/>
          <w:sz w:val="36"/>
          <w:szCs w:val="36"/>
        </w:rPr>
      </w:pPr>
      <w:r w:rsidRPr="003B3447">
        <w:rPr>
          <w:rFonts w:ascii="方正小标宋简体" w:eastAsia="方正小标宋简体" w:hint="eastAsia"/>
          <w:sz w:val="36"/>
          <w:szCs w:val="36"/>
        </w:rPr>
        <w:t>职业水平登记证书</w:t>
      </w:r>
      <w:r>
        <w:rPr>
          <w:rFonts w:ascii="方正小标宋简体" w:eastAsia="方正小标宋简体" w:hint="eastAsia"/>
          <w:sz w:val="36"/>
          <w:szCs w:val="36"/>
        </w:rPr>
        <w:t>邮寄信息</w:t>
      </w:r>
      <w:r w:rsidR="001946C8">
        <w:rPr>
          <w:rFonts w:ascii="方正小标宋简体" w:eastAsia="方正小标宋简体" w:hint="eastAsia"/>
          <w:sz w:val="36"/>
          <w:szCs w:val="36"/>
        </w:rPr>
        <w:t>登记须知</w:t>
      </w:r>
    </w:p>
    <w:p w:rsidR="00941D6D" w:rsidRDefault="00941D6D" w:rsidP="00941D6D">
      <w:pPr>
        <w:widowControl/>
        <w:jc w:val="center"/>
        <w:rPr>
          <w:rFonts w:ascii="微软简标宋" w:eastAsia="微软简标宋"/>
          <w:sz w:val="36"/>
          <w:szCs w:val="36"/>
        </w:rPr>
      </w:pPr>
    </w:p>
    <w:p w:rsidR="001946C8" w:rsidRPr="00DC2C24" w:rsidRDefault="001946C8" w:rsidP="00DC2C24">
      <w:pPr>
        <w:widowControl/>
        <w:spacing w:line="500" w:lineRule="exact"/>
        <w:ind w:firstLineChars="200" w:firstLine="640"/>
        <w:jc w:val="left"/>
        <w:rPr>
          <w:rFonts w:ascii="仿宋_GB2312" w:eastAsia="仿宋_GB2312"/>
          <w:sz w:val="32"/>
          <w:szCs w:val="32"/>
        </w:rPr>
      </w:pPr>
      <w:r w:rsidRPr="00DC2C24">
        <w:rPr>
          <w:rFonts w:ascii="仿宋_GB2312" w:eastAsia="仿宋_GB2312" w:hint="eastAsia"/>
          <w:sz w:val="32"/>
          <w:szCs w:val="32"/>
        </w:rPr>
        <w:t>1.请于2016年10月</w:t>
      </w:r>
      <w:r w:rsidR="009E4081">
        <w:rPr>
          <w:rFonts w:ascii="仿宋_GB2312" w:eastAsia="仿宋_GB2312" w:hint="eastAsia"/>
          <w:sz w:val="32"/>
          <w:szCs w:val="32"/>
        </w:rPr>
        <w:t>20</w:t>
      </w:r>
      <w:r w:rsidRPr="00DC2C24">
        <w:rPr>
          <w:rFonts w:ascii="仿宋_GB2312" w:eastAsia="仿宋_GB2312" w:hint="eastAsia"/>
          <w:sz w:val="32"/>
          <w:szCs w:val="32"/>
        </w:rPr>
        <w:t>日前向汕头市社会工作者协会提交证书邮寄登记信息</w:t>
      </w:r>
      <w:r w:rsidR="00591610">
        <w:rPr>
          <w:rFonts w:ascii="仿宋_GB2312" w:eastAsia="仿宋_GB2312" w:hint="eastAsia"/>
          <w:sz w:val="32"/>
          <w:szCs w:val="32"/>
        </w:rPr>
        <w:t>。</w:t>
      </w:r>
    </w:p>
    <w:p w:rsidR="00DC2C24" w:rsidRPr="00DC2C24" w:rsidRDefault="001946C8" w:rsidP="00DC2C24">
      <w:pPr>
        <w:widowControl/>
        <w:spacing w:line="500" w:lineRule="exact"/>
        <w:ind w:firstLineChars="200" w:firstLine="640"/>
        <w:jc w:val="left"/>
        <w:rPr>
          <w:rFonts w:ascii="仿宋_GB2312" w:eastAsia="仿宋_GB2312"/>
          <w:sz w:val="32"/>
          <w:szCs w:val="32"/>
        </w:rPr>
      </w:pPr>
      <w:r w:rsidRPr="00DC2C24">
        <w:rPr>
          <w:rFonts w:ascii="仿宋_GB2312" w:eastAsia="仿宋_GB2312" w:hint="eastAsia"/>
          <w:sz w:val="32"/>
          <w:szCs w:val="32"/>
        </w:rPr>
        <w:t>2.</w:t>
      </w:r>
      <w:r w:rsidR="00DC2C24" w:rsidRPr="00DC2C24">
        <w:rPr>
          <w:rFonts w:ascii="仿宋_GB2312" w:eastAsia="仿宋_GB2312" w:hint="eastAsia"/>
          <w:sz w:val="32"/>
          <w:szCs w:val="32"/>
        </w:rPr>
        <w:t>证书邮寄登记信息包括：</w:t>
      </w:r>
      <w:r w:rsidR="00DC2C24" w:rsidRPr="00DC2C24">
        <w:rPr>
          <w:rFonts w:ascii="仿宋_GB2312" w:eastAsia="仿宋_GB2312" w:hint="eastAsia"/>
          <w:b/>
          <w:sz w:val="32"/>
          <w:szCs w:val="32"/>
        </w:rPr>
        <w:t>持证人员姓名、职业水平证书等级和获得年份</w:t>
      </w:r>
      <w:r w:rsidR="00DC2C24">
        <w:rPr>
          <w:rFonts w:ascii="仿宋_GB2312" w:eastAsia="仿宋_GB2312" w:hint="eastAsia"/>
          <w:b/>
          <w:sz w:val="32"/>
          <w:szCs w:val="32"/>
        </w:rPr>
        <w:t>、</w:t>
      </w:r>
      <w:r w:rsidR="00DC2C24" w:rsidRPr="00DC2C24">
        <w:rPr>
          <w:rFonts w:ascii="仿宋_GB2312" w:eastAsia="仿宋_GB2312" w:hint="eastAsia"/>
          <w:b/>
          <w:sz w:val="32"/>
          <w:szCs w:val="32"/>
        </w:rPr>
        <w:t>邮寄收件人姓名、联系电话、收件地址</w:t>
      </w:r>
      <w:r w:rsidR="00591610">
        <w:rPr>
          <w:rFonts w:ascii="仿宋_GB2312" w:eastAsia="仿宋_GB2312" w:hint="eastAsia"/>
          <w:b/>
          <w:sz w:val="32"/>
          <w:szCs w:val="32"/>
        </w:rPr>
        <w:t>。</w:t>
      </w:r>
    </w:p>
    <w:p w:rsidR="00591610" w:rsidRDefault="00DC2C24" w:rsidP="00DC2C24">
      <w:pPr>
        <w:widowControl/>
        <w:spacing w:line="500" w:lineRule="exact"/>
        <w:ind w:firstLineChars="200" w:firstLine="640"/>
        <w:jc w:val="left"/>
        <w:rPr>
          <w:rFonts w:ascii="仿宋_GB2312" w:eastAsia="仿宋_GB2312"/>
          <w:sz w:val="32"/>
          <w:szCs w:val="32"/>
        </w:rPr>
      </w:pPr>
      <w:r w:rsidRPr="00DC2C24">
        <w:rPr>
          <w:rFonts w:ascii="仿宋_GB2312" w:eastAsia="仿宋_GB2312" w:hint="eastAsia"/>
          <w:sz w:val="32"/>
          <w:szCs w:val="32"/>
        </w:rPr>
        <w:t>3.</w:t>
      </w:r>
      <w:r>
        <w:rPr>
          <w:rFonts w:ascii="仿宋_GB2312" w:eastAsia="仿宋_GB2312" w:hint="eastAsia"/>
          <w:sz w:val="32"/>
          <w:szCs w:val="32"/>
        </w:rPr>
        <w:t>证书邮寄</w:t>
      </w:r>
      <w:r w:rsidRPr="00DC2C24">
        <w:rPr>
          <w:rFonts w:ascii="仿宋_GB2312" w:eastAsia="仿宋_GB2312" w:hint="eastAsia"/>
          <w:sz w:val="32"/>
          <w:szCs w:val="32"/>
        </w:rPr>
        <w:t>登记信息</w:t>
      </w:r>
      <w:r>
        <w:rPr>
          <w:rFonts w:ascii="仿宋_GB2312" w:eastAsia="仿宋_GB2312" w:hint="eastAsia"/>
          <w:sz w:val="32"/>
          <w:szCs w:val="32"/>
        </w:rPr>
        <w:t>提交</w:t>
      </w:r>
      <w:r w:rsidRPr="00DC2C24">
        <w:rPr>
          <w:rFonts w:ascii="仿宋_GB2312" w:eastAsia="仿宋_GB2312" w:hint="eastAsia"/>
          <w:sz w:val="32"/>
          <w:szCs w:val="32"/>
        </w:rPr>
        <w:t>方式：</w:t>
      </w:r>
    </w:p>
    <w:p w:rsidR="00591610" w:rsidRDefault="00591610" w:rsidP="00DC2C24">
      <w:pPr>
        <w:widowControl/>
        <w:spacing w:line="500" w:lineRule="exact"/>
        <w:ind w:firstLineChars="200" w:firstLine="640"/>
        <w:jc w:val="left"/>
        <w:rPr>
          <w:rFonts w:ascii="仿宋_GB2312" w:eastAsia="仿宋_GB2312"/>
          <w:sz w:val="32"/>
          <w:szCs w:val="32"/>
        </w:rPr>
      </w:pPr>
      <w:r>
        <w:rPr>
          <w:rFonts w:ascii="仿宋_GB2312" w:eastAsia="仿宋_GB2312" w:hint="eastAsia"/>
          <w:sz w:val="32"/>
          <w:szCs w:val="32"/>
        </w:rPr>
        <w:t>方式一：</w:t>
      </w:r>
      <w:r w:rsidRPr="00591610">
        <w:rPr>
          <w:rFonts w:ascii="仿宋_GB2312" w:eastAsia="仿宋_GB2312" w:hint="eastAsia"/>
          <w:sz w:val="32"/>
          <w:szCs w:val="32"/>
        </w:rPr>
        <w:t>以电子邮件方式将登记信息发送到电子邮箱stshegong@163.com</w:t>
      </w:r>
      <w:r w:rsidR="00DC2C24" w:rsidRPr="00DC2C24">
        <w:rPr>
          <w:rFonts w:ascii="仿宋_GB2312" w:eastAsia="仿宋_GB2312" w:hint="eastAsia"/>
          <w:sz w:val="32"/>
          <w:szCs w:val="32"/>
        </w:rPr>
        <w:t>；</w:t>
      </w:r>
    </w:p>
    <w:p w:rsidR="00591610" w:rsidRDefault="00591610" w:rsidP="00DC2C24">
      <w:pPr>
        <w:widowControl/>
        <w:spacing w:line="500" w:lineRule="exact"/>
        <w:ind w:firstLineChars="200" w:firstLine="640"/>
        <w:jc w:val="left"/>
        <w:rPr>
          <w:rFonts w:ascii="仿宋_GB2312" w:eastAsia="仿宋_GB2312"/>
          <w:sz w:val="32"/>
          <w:szCs w:val="32"/>
        </w:rPr>
      </w:pPr>
      <w:r>
        <w:rPr>
          <w:rFonts w:ascii="仿宋_GB2312" w:eastAsia="仿宋_GB2312" w:hint="eastAsia"/>
          <w:sz w:val="32"/>
          <w:szCs w:val="32"/>
        </w:rPr>
        <w:t>方式二：</w:t>
      </w:r>
      <w:r w:rsidR="00DC2C24">
        <w:rPr>
          <w:rFonts w:ascii="仿宋_GB2312" w:eastAsia="仿宋_GB2312" w:hint="eastAsia"/>
          <w:sz w:val="32"/>
          <w:szCs w:val="32"/>
        </w:rPr>
        <w:t>关注微信公众号“汕头市社会工作者协会”，编辑邮寄登记信息微信发送到该公众号；</w:t>
      </w:r>
    </w:p>
    <w:p w:rsidR="00591610" w:rsidRDefault="00591610" w:rsidP="00DC2C24">
      <w:pPr>
        <w:widowControl/>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以上方式均可提交。</w:t>
      </w:r>
    </w:p>
    <w:p w:rsidR="001946C8" w:rsidRPr="00DC2C24" w:rsidRDefault="00DC2C24" w:rsidP="00DC2C24">
      <w:pPr>
        <w:widowControl/>
        <w:spacing w:line="500" w:lineRule="exact"/>
        <w:ind w:firstLineChars="200" w:firstLine="640"/>
        <w:jc w:val="left"/>
        <w:rPr>
          <w:rFonts w:ascii="仿宋_GB2312" w:eastAsia="仿宋_GB2312"/>
          <w:sz w:val="32"/>
          <w:szCs w:val="32"/>
        </w:rPr>
      </w:pPr>
      <w:r>
        <w:rPr>
          <w:rFonts w:ascii="仿宋_GB2312" w:eastAsia="仿宋_GB2312" w:hint="eastAsia"/>
          <w:sz w:val="32"/>
          <w:szCs w:val="32"/>
        </w:rPr>
        <w:t>4.</w:t>
      </w:r>
      <w:r w:rsidR="001946C8" w:rsidRPr="00DC2C24">
        <w:rPr>
          <w:rFonts w:ascii="仿宋_GB2312" w:eastAsia="仿宋_GB2312" w:hint="eastAsia"/>
          <w:sz w:val="32"/>
          <w:szCs w:val="32"/>
        </w:rPr>
        <w:t>持证人员提交证书邮寄登记信息视为其同意由汕头市社会工作者协会采用快递到付的方式寄出该职业水平登记证书。如因持证人员所提交的证书邮寄登</w:t>
      </w:r>
      <w:r>
        <w:rPr>
          <w:rFonts w:ascii="仿宋_GB2312" w:eastAsia="仿宋_GB2312" w:hint="eastAsia"/>
          <w:sz w:val="32"/>
          <w:szCs w:val="32"/>
        </w:rPr>
        <w:t>记信息不实，造成证书无法成功邮寄，汕头市社会工作者协会概不负责。</w:t>
      </w:r>
    </w:p>
    <w:p w:rsidR="001946C8" w:rsidRPr="00DC2C24" w:rsidRDefault="001946C8" w:rsidP="00DC2C24">
      <w:pPr>
        <w:widowControl/>
        <w:spacing w:line="500" w:lineRule="exact"/>
        <w:ind w:firstLineChars="200" w:firstLine="640"/>
        <w:jc w:val="left"/>
        <w:rPr>
          <w:rFonts w:ascii="仿宋_GB2312" w:eastAsia="仿宋_GB2312"/>
          <w:sz w:val="32"/>
          <w:szCs w:val="32"/>
        </w:rPr>
      </w:pPr>
    </w:p>
    <w:sectPr w:rsidR="001946C8" w:rsidRPr="00DC2C24" w:rsidSect="00F44FEC">
      <w:pgSz w:w="11906" w:h="16838"/>
      <w:pgMar w:top="2041" w:right="1588" w:bottom="1985"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BA5" w:rsidRDefault="008D6BA5" w:rsidP="00F12A61">
      <w:r>
        <w:separator/>
      </w:r>
    </w:p>
  </w:endnote>
  <w:endnote w:type="continuationSeparator" w:id="0">
    <w:p w:rsidR="008D6BA5" w:rsidRDefault="008D6BA5" w:rsidP="00F12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简标宋">
    <w:panose1 w:val="00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BA5" w:rsidRDefault="008D6BA5" w:rsidP="00F12A61">
      <w:r>
        <w:separator/>
      </w:r>
    </w:p>
  </w:footnote>
  <w:footnote w:type="continuationSeparator" w:id="0">
    <w:p w:rsidR="008D6BA5" w:rsidRDefault="008D6BA5" w:rsidP="00F12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E23ED"/>
    <w:multiLevelType w:val="hybridMultilevel"/>
    <w:tmpl w:val="6930C3F6"/>
    <w:lvl w:ilvl="0" w:tplc="B068F68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2ABB"/>
    <w:rsid w:val="0000692A"/>
    <w:rsid w:val="0005791C"/>
    <w:rsid w:val="000A78F9"/>
    <w:rsid w:val="000C6521"/>
    <w:rsid w:val="000D4A89"/>
    <w:rsid w:val="00103DE7"/>
    <w:rsid w:val="001946C8"/>
    <w:rsid w:val="001C13E4"/>
    <w:rsid w:val="001F7118"/>
    <w:rsid w:val="00233D16"/>
    <w:rsid w:val="002412EB"/>
    <w:rsid w:val="0024498E"/>
    <w:rsid w:val="003226C3"/>
    <w:rsid w:val="003A724B"/>
    <w:rsid w:val="003B3447"/>
    <w:rsid w:val="003F6CAE"/>
    <w:rsid w:val="004366B6"/>
    <w:rsid w:val="00454CB6"/>
    <w:rsid w:val="004A2A65"/>
    <w:rsid w:val="005101BA"/>
    <w:rsid w:val="00591610"/>
    <w:rsid w:val="00591E42"/>
    <w:rsid w:val="005C1045"/>
    <w:rsid w:val="005F2ACF"/>
    <w:rsid w:val="00631262"/>
    <w:rsid w:val="007B764E"/>
    <w:rsid w:val="0080508D"/>
    <w:rsid w:val="0089010D"/>
    <w:rsid w:val="008D6BA5"/>
    <w:rsid w:val="00926940"/>
    <w:rsid w:val="00941D6D"/>
    <w:rsid w:val="009E4081"/>
    <w:rsid w:val="009E4182"/>
    <w:rsid w:val="009F779D"/>
    <w:rsid w:val="00AD2745"/>
    <w:rsid w:val="00B07745"/>
    <w:rsid w:val="00BB1C25"/>
    <w:rsid w:val="00C1105F"/>
    <w:rsid w:val="00CC2D91"/>
    <w:rsid w:val="00CE7C4A"/>
    <w:rsid w:val="00D2226B"/>
    <w:rsid w:val="00D33194"/>
    <w:rsid w:val="00D8702D"/>
    <w:rsid w:val="00DC2C24"/>
    <w:rsid w:val="00E13765"/>
    <w:rsid w:val="00E92ABB"/>
    <w:rsid w:val="00EC6CE1"/>
    <w:rsid w:val="00F12A61"/>
    <w:rsid w:val="00F2683C"/>
    <w:rsid w:val="00F44FEC"/>
    <w:rsid w:val="00F91165"/>
    <w:rsid w:val="00FE7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C25"/>
    <w:pPr>
      <w:widowControl w:val="0"/>
      <w:jc w:val="both"/>
    </w:pPr>
  </w:style>
  <w:style w:type="paragraph" w:styleId="2">
    <w:name w:val="heading 2"/>
    <w:basedOn w:val="a"/>
    <w:link w:val="2Char"/>
    <w:uiPriority w:val="9"/>
    <w:qFormat/>
    <w:rsid w:val="00E92AB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2AB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E92ABB"/>
    <w:rPr>
      <w:rFonts w:ascii="宋体" w:eastAsia="宋体" w:hAnsi="宋体" w:cs="宋体"/>
      <w:b/>
      <w:bCs/>
      <w:kern w:val="0"/>
      <w:sz w:val="36"/>
      <w:szCs w:val="36"/>
    </w:rPr>
  </w:style>
  <w:style w:type="paragraph" w:styleId="a4">
    <w:name w:val="List Paragraph"/>
    <w:basedOn w:val="a"/>
    <w:uiPriority w:val="34"/>
    <w:qFormat/>
    <w:rsid w:val="00F44FEC"/>
    <w:pPr>
      <w:ind w:firstLineChars="200" w:firstLine="420"/>
    </w:pPr>
  </w:style>
  <w:style w:type="table" w:styleId="a5">
    <w:name w:val="Table Grid"/>
    <w:basedOn w:val="a1"/>
    <w:uiPriority w:val="59"/>
    <w:rsid w:val="00941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F12A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12A61"/>
    <w:rPr>
      <w:sz w:val="18"/>
      <w:szCs w:val="18"/>
    </w:rPr>
  </w:style>
  <w:style w:type="paragraph" w:styleId="a7">
    <w:name w:val="footer"/>
    <w:basedOn w:val="a"/>
    <w:link w:val="Char0"/>
    <w:uiPriority w:val="99"/>
    <w:semiHidden/>
    <w:unhideWhenUsed/>
    <w:rsid w:val="00F12A6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12A61"/>
    <w:rPr>
      <w:sz w:val="18"/>
      <w:szCs w:val="18"/>
    </w:rPr>
  </w:style>
  <w:style w:type="paragraph" w:styleId="a8">
    <w:name w:val="Date"/>
    <w:basedOn w:val="a"/>
    <w:next w:val="a"/>
    <w:link w:val="Char1"/>
    <w:uiPriority w:val="99"/>
    <w:semiHidden/>
    <w:unhideWhenUsed/>
    <w:rsid w:val="009F779D"/>
    <w:pPr>
      <w:ind w:leftChars="2500" w:left="100"/>
    </w:pPr>
  </w:style>
  <w:style w:type="character" w:customStyle="1" w:styleId="Char1">
    <w:name w:val="日期 Char"/>
    <w:basedOn w:val="a0"/>
    <w:link w:val="a8"/>
    <w:uiPriority w:val="99"/>
    <w:semiHidden/>
    <w:rsid w:val="009F779D"/>
  </w:style>
  <w:style w:type="character" w:styleId="a9">
    <w:name w:val="Hyperlink"/>
    <w:basedOn w:val="a0"/>
    <w:uiPriority w:val="99"/>
    <w:unhideWhenUsed/>
    <w:rsid w:val="00DC2C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619156">
      <w:bodyDiv w:val="1"/>
      <w:marLeft w:val="0"/>
      <w:marRight w:val="0"/>
      <w:marTop w:val="0"/>
      <w:marBottom w:val="0"/>
      <w:divBdr>
        <w:top w:val="none" w:sz="0" w:space="0" w:color="auto"/>
        <w:left w:val="none" w:sz="0" w:space="0" w:color="auto"/>
        <w:bottom w:val="none" w:sz="0" w:space="0" w:color="auto"/>
        <w:right w:val="none" w:sz="0" w:space="0" w:color="auto"/>
      </w:divBdr>
    </w:div>
    <w:div w:id="212935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4</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2016-04-06T02:57:00Z</cp:lastPrinted>
  <dcterms:created xsi:type="dcterms:W3CDTF">2016-04-05T02:37:00Z</dcterms:created>
  <dcterms:modified xsi:type="dcterms:W3CDTF">2016-10-09T02:44:00Z</dcterms:modified>
</cp:coreProperties>
</file>