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D9" w:rsidRPr="00DF7586" w:rsidRDefault="007200D9" w:rsidP="007200D9">
      <w:pPr>
        <w:shd w:val="clear" w:color="auto" w:fill="FFFFFF"/>
        <w:snapToGrid w:val="0"/>
        <w:spacing w:line="660" w:lineRule="exact"/>
        <w:jc w:val="center"/>
        <w:rPr>
          <w:rFonts w:asciiTheme="minorEastAsia" w:hAnsiTheme="minorEastAsia" w:cs="Arial"/>
          <w:spacing w:val="-10"/>
          <w:sz w:val="32"/>
          <w:szCs w:val="32"/>
        </w:rPr>
      </w:pPr>
    </w:p>
    <w:p w:rsidR="007200D9" w:rsidRPr="00DF7586" w:rsidRDefault="007200D9" w:rsidP="007200D9">
      <w:pPr>
        <w:shd w:val="clear" w:color="auto" w:fill="FFFFFF"/>
        <w:snapToGrid w:val="0"/>
        <w:spacing w:line="660" w:lineRule="exact"/>
        <w:jc w:val="center"/>
        <w:rPr>
          <w:rFonts w:asciiTheme="minorEastAsia" w:hAnsiTheme="minorEastAsia" w:cs="Arial"/>
          <w:spacing w:val="-10"/>
          <w:sz w:val="32"/>
          <w:szCs w:val="32"/>
        </w:rPr>
      </w:pPr>
      <w:r w:rsidRPr="00DF7586">
        <w:rPr>
          <w:rFonts w:asciiTheme="minorEastAsia" w:hAnsiTheme="minorEastAsia" w:cs="Arial" w:hint="eastAsia"/>
          <w:spacing w:val="-10"/>
          <w:sz w:val="32"/>
          <w:szCs w:val="32"/>
        </w:rPr>
        <w:t>通</w:t>
      </w:r>
      <w:r w:rsidRPr="00DF7586">
        <w:rPr>
          <w:rFonts w:asciiTheme="minorEastAsia" w:hAnsiTheme="minorEastAsia" w:cs="宋体" w:hint="eastAsia"/>
          <w:spacing w:val="-10"/>
          <w:sz w:val="32"/>
          <w:szCs w:val="32"/>
        </w:rPr>
        <w:t xml:space="preserve">  </w:t>
      </w:r>
      <w:r w:rsidRPr="00DF7586">
        <w:rPr>
          <w:rFonts w:asciiTheme="minorEastAsia" w:hAnsiTheme="minorEastAsia" w:cs="Arial" w:hint="eastAsia"/>
          <w:spacing w:val="-10"/>
          <w:sz w:val="32"/>
          <w:szCs w:val="32"/>
        </w:rPr>
        <w:t>知</w:t>
      </w:r>
    </w:p>
    <w:p w:rsidR="007200D9" w:rsidRPr="00DF7586" w:rsidRDefault="007200D9" w:rsidP="007200D9">
      <w:pPr>
        <w:shd w:val="clear" w:color="auto" w:fill="FFFFFF"/>
        <w:snapToGrid w:val="0"/>
        <w:spacing w:line="660" w:lineRule="exact"/>
        <w:jc w:val="center"/>
        <w:rPr>
          <w:rFonts w:asciiTheme="minorEastAsia" w:hAnsiTheme="minorEastAsia" w:cs="Arial"/>
          <w:spacing w:val="-10"/>
          <w:sz w:val="32"/>
          <w:szCs w:val="32"/>
        </w:rPr>
      </w:pPr>
    </w:p>
    <w:p w:rsidR="007200D9" w:rsidRPr="00DF7586" w:rsidRDefault="007200D9" w:rsidP="00B33163">
      <w:pPr>
        <w:shd w:val="clear" w:color="auto" w:fill="FFFFFF"/>
        <w:snapToGrid w:val="0"/>
        <w:spacing w:line="500" w:lineRule="exact"/>
        <w:jc w:val="left"/>
        <w:rPr>
          <w:rFonts w:asciiTheme="minorEastAsia" w:hAnsiTheme="minorEastAsia" w:cs="Arial"/>
          <w:spacing w:val="-10"/>
          <w:sz w:val="32"/>
          <w:szCs w:val="32"/>
        </w:rPr>
      </w:pPr>
      <w:r w:rsidRPr="00DF7586">
        <w:rPr>
          <w:rFonts w:asciiTheme="minorEastAsia" w:hAnsiTheme="minorEastAsia" w:cs="Arial" w:hint="eastAsia"/>
          <w:spacing w:val="-10"/>
          <w:sz w:val="32"/>
          <w:szCs w:val="32"/>
        </w:rPr>
        <w:t>各位会员：</w:t>
      </w:r>
    </w:p>
    <w:p w:rsidR="00E664E7" w:rsidRPr="00DF7586" w:rsidRDefault="00A204C3" w:rsidP="00B33163">
      <w:pPr>
        <w:shd w:val="clear" w:color="auto" w:fill="FFFFFF"/>
        <w:snapToGrid w:val="0"/>
        <w:spacing w:line="500" w:lineRule="exact"/>
        <w:ind w:firstLine="645"/>
        <w:rPr>
          <w:rStyle w:val="a3"/>
          <w:rFonts w:asciiTheme="minorEastAsia" w:hAnsiTheme="minorEastAsia" w:cs="宋体"/>
          <w:b w:val="0"/>
          <w:bCs/>
          <w:spacing w:val="15"/>
          <w:sz w:val="32"/>
          <w:szCs w:val="32"/>
          <w:shd w:val="clear" w:color="auto" w:fill="FFFFFF"/>
        </w:rPr>
      </w:pPr>
      <w:r w:rsidRPr="00DF7586">
        <w:rPr>
          <w:rFonts w:asciiTheme="minorEastAsia" w:hAnsiTheme="minorEastAsia" w:cs="Arial" w:hint="eastAsia"/>
          <w:spacing w:val="-10"/>
          <w:sz w:val="32"/>
          <w:szCs w:val="32"/>
        </w:rPr>
        <w:t>为</w:t>
      </w:r>
      <w:r w:rsidRPr="00DF7586">
        <w:rPr>
          <w:rStyle w:val="a3"/>
          <w:rFonts w:asciiTheme="minorEastAsia" w:hAnsiTheme="minorEastAsia" w:cs="宋体" w:hint="eastAsia"/>
          <w:b w:val="0"/>
          <w:bCs/>
          <w:spacing w:val="15"/>
          <w:sz w:val="32"/>
          <w:szCs w:val="32"/>
          <w:shd w:val="clear" w:color="auto" w:fill="FFFFFF"/>
        </w:rPr>
        <w:t>普及传播实用的法律知识及心理文化</w:t>
      </w:r>
      <w:r w:rsidR="00783081" w:rsidRPr="00DF7586">
        <w:rPr>
          <w:rStyle w:val="a3"/>
          <w:rFonts w:asciiTheme="minorEastAsia" w:hAnsiTheme="minorEastAsia" w:cs="宋体" w:hint="eastAsia"/>
          <w:b w:val="0"/>
          <w:bCs/>
          <w:spacing w:val="15"/>
          <w:sz w:val="32"/>
          <w:szCs w:val="32"/>
          <w:shd w:val="clear" w:color="auto" w:fill="FFFFFF"/>
        </w:rPr>
        <w:t>，提高法律认知及心理品质，由</w:t>
      </w:r>
      <w:r w:rsidR="000C61DA" w:rsidRPr="00DF7586">
        <w:rPr>
          <w:rStyle w:val="a3"/>
          <w:rFonts w:asciiTheme="minorEastAsia" w:hAnsiTheme="minorEastAsia" w:cs="宋体" w:hint="eastAsia"/>
          <w:b w:val="0"/>
          <w:bCs/>
          <w:spacing w:val="15"/>
          <w:sz w:val="32"/>
          <w:szCs w:val="32"/>
          <w:shd w:val="clear" w:color="auto" w:fill="FFFFFF"/>
        </w:rPr>
        <w:t>龙湖区政法委、区团委、区教育局主办</w:t>
      </w:r>
      <w:r w:rsidR="00E664E7" w:rsidRPr="00DF7586">
        <w:rPr>
          <w:rStyle w:val="a3"/>
          <w:rFonts w:asciiTheme="minorEastAsia" w:hAnsiTheme="minorEastAsia" w:cs="宋体" w:hint="eastAsia"/>
          <w:b w:val="0"/>
          <w:bCs/>
          <w:spacing w:val="15"/>
          <w:sz w:val="32"/>
          <w:szCs w:val="32"/>
          <w:shd w:val="clear" w:color="auto" w:fill="FFFFFF"/>
        </w:rPr>
        <w:t>，汕头市社会工作者协会、汕头市心理健康协会协办</w:t>
      </w:r>
      <w:r w:rsidR="000C61DA" w:rsidRPr="00DF7586">
        <w:rPr>
          <w:rStyle w:val="a3"/>
          <w:rFonts w:asciiTheme="minorEastAsia" w:hAnsiTheme="minorEastAsia" w:cs="宋体" w:hint="eastAsia"/>
          <w:b w:val="0"/>
          <w:bCs/>
          <w:spacing w:val="15"/>
          <w:sz w:val="32"/>
          <w:szCs w:val="32"/>
          <w:shd w:val="clear" w:color="auto" w:fill="FFFFFF"/>
        </w:rPr>
        <w:t>的《</w:t>
      </w:r>
      <w:r w:rsidR="00783081" w:rsidRPr="00DF7586">
        <w:rPr>
          <w:rStyle w:val="a3"/>
          <w:rFonts w:asciiTheme="minorEastAsia" w:hAnsiTheme="minorEastAsia" w:cs="宋体" w:hint="eastAsia"/>
          <w:b w:val="0"/>
          <w:spacing w:val="15"/>
          <w:sz w:val="32"/>
          <w:szCs w:val="32"/>
          <w:shd w:val="clear" w:color="auto" w:fill="FFFFFF"/>
        </w:rPr>
        <w:t>法律生活版·心理生活化——</w:t>
      </w:r>
      <w:r w:rsidR="000C61DA" w:rsidRPr="00DF7586">
        <w:rPr>
          <w:rStyle w:val="a3"/>
          <w:rFonts w:asciiTheme="minorEastAsia" w:hAnsiTheme="minorEastAsia" w:cs="宋体" w:hint="eastAsia"/>
          <w:b w:val="0"/>
          <w:spacing w:val="15"/>
          <w:sz w:val="32"/>
          <w:szCs w:val="32"/>
          <w:shd w:val="clear" w:color="auto" w:fill="FFFFFF"/>
        </w:rPr>
        <w:t>两岸四地法律·心理学公益讲座》</w:t>
      </w:r>
      <w:r w:rsidR="002130F5" w:rsidRPr="00DF7586">
        <w:rPr>
          <w:rFonts w:asciiTheme="minorEastAsia" w:hAnsiTheme="minorEastAsia" w:hint="eastAsia"/>
          <w:sz w:val="32"/>
          <w:szCs w:val="32"/>
        </w:rPr>
        <w:t>于2014年11月23日（星期日）下午2:30-5:00在汕头市龙湖区翰苑会场举行，</w:t>
      </w:r>
      <w:r w:rsidR="002130F5" w:rsidRPr="00DF7586">
        <w:rPr>
          <w:rStyle w:val="a3"/>
          <w:rFonts w:asciiTheme="minorEastAsia" w:hAnsiTheme="minorEastAsia" w:cs="宋体" w:hint="eastAsia"/>
          <w:b w:val="0"/>
          <w:spacing w:val="15"/>
          <w:sz w:val="32"/>
          <w:szCs w:val="32"/>
          <w:shd w:val="clear" w:color="auto" w:fill="FFFFFF"/>
        </w:rPr>
        <w:t>届时将</w:t>
      </w:r>
      <w:r w:rsidR="000C61DA" w:rsidRPr="00DF7586">
        <w:rPr>
          <w:rStyle w:val="a3"/>
          <w:rFonts w:asciiTheme="minorEastAsia" w:hAnsiTheme="minorEastAsia" w:cs="宋体" w:hint="eastAsia"/>
          <w:b w:val="0"/>
          <w:spacing w:val="15"/>
          <w:sz w:val="32"/>
          <w:szCs w:val="32"/>
          <w:shd w:val="clear" w:color="auto" w:fill="FFFFFF"/>
        </w:rPr>
        <w:t>邀请</w:t>
      </w:r>
      <w:r w:rsidR="00B33163" w:rsidRPr="00DF7586">
        <w:rPr>
          <w:rFonts w:asciiTheme="minorEastAsia" w:hAnsiTheme="minorEastAsia" w:cs="宋体" w:hint="eastAsia"/>
          <w:spacing w:val="15"/>
          <w:sz w:val="32"/>
          <w:szCs w:val="32"/>
          <w:shd w:val="clear" w:color="auto" w:fill="FFFFFF"/>
        </w:rPr>
        <w:t>台北市关怀青少年协会会长卢奕璁、台北市关怀青少年协会执行长卢冠颖、中国工读教育学会专家组组长秦超、北京市门头沟工读学校校长董国舫以及汕头市心理健康协会会长林妙香</w:t>
      </w:r>
      <w:r w:rsidR="000B3AFC" w:rsidRPr="00DF7586">
        <w:rPr>
          <w:rFonts w:asciiTheme="minorEastAsia" w:hAnsiTheme="minorEastAsia" w:cs="宋体" w:hint="eastAsia"/>
          <w:spacing w:val="15"/>
          <w:sz w:val="32"/>
          <w:szCs w:val="32"/>
          <w:shd w:val="clear" w:color="auto" w:fill="FFFFFF"/>
        </w:rPr>
        <w:t>等六位学者</w:t>
      </w:r>
      <w:r w:rsidR="000C61DA" w:rsidRPr="00DF7586">
        <w:rPr>
          <w:rStyle w:val="a3"/>
          <w:rFonts w:asciiTheme="minorEastAsia" w:hAnsiTheme="minorEastAsia" w:cs="宋体" w:hint="eastAsia"/>
          <w:b w:val="0"/>
          <w:bCs/>
          <w:spacing w:val="15"/>
          <w:sz w:val="32"/>
          <w:szCs w:val="32"/>
          <w:shd w:val="clear" w:color="auto" w:fill="FFFFFF"/>
        </w:rPr>
        <w:t>，</w:t>
      </w:r>
      <w:r w:rsidR="007200D9" w:rsidRPr="00DF7586">
        <w:rPr>
          <w:rStyle w:val="a3"/>
          <w:rFonts w:asciiTheme="minorEastAsia" w:hAnsiTheme="minorEastAsia" w:cs="宋体" w:hint="eastAsia"/>
          <w:b w:val="0"/>
          <w:bCs/>
          <w:spacing w:val="15"/>
          <w:sz w:val="32"/>
          <w:szCs w:val="32"/>
          <w:shd w:val="clear" w:color="auto" w:fill="FFFFFF"/>
        </w:rPr>
        <w:t>从法律、心理学两个领域</w:t>
      </w:r>
      <w:r w:rsidR="00E664E7" w:rsidRPr="00DF7586">
        <w:rPr>
          <w:rStyle w:val="a3"/>
          <w:rFonts w:asciiTheme="minorEastAsia" w:hAnsiTheme="minorEastAsia" w:cs="宋体" w:hint="eastAsia"/>
          <w:b w:val="0"/>
          <w:bCs/>
          <w:spacing w:val="15"/>
          <w:sz w:val="32"/>
          <w:szCs w:val="32"/>
          <w:shd w:val="clear" w:color="auto" w:fill="FFFFFF"/>
        </w:rPr>
        <w:t>及</w:t>
      </w:r>
      <w:r w:rsidR="007200D9" w:rsidRPr="00DF7586">
        <w:rPr>
          <w:rStyle w:val="a3"/>
          <w:rFonts w:asciiTheme="minorEastAsia" w:hAnsiTheme="minorEastAsia" w:cs="宋体" w:hint="eastAsia"/>
          <w:b w:val="0"/>
          <w:bCs/>
          <w:spacing w:val="15"/>
          <w:sz w:val="32"/>
          <w:szCs w:val="32"/>
          <w:shd w:val="clear" w:color="auto" w:fill="FFFFFF"/>
        </w:rPr>
        <w:t>实际生活需求出发</w:t>
      </w:r>
      <w:r w:rsidR="00783081" w:rsidRPr="00DF7586">
        <w:rPr>
          <w:rStyle w:val="a3"/>
          <w:rFonts w:asciiTheme="minorEastAsia" w:hAnsiTheme="minorEastAsia" w:cs="宋体" w:hint="eastAsia"/>
          <w:b w:val="0"/>
          <w:bCs/>
          <w:spacing w:val="15"/>
          <w:sz w:val="32"/>
          <w:szCs w:val="32"/>
          <w:shd w:val="clear" w:color="auto" w:fill="FFFFFF"/>
        </w:rPr>
        <w:t>，对人们在现实生活中遇到的问题提供帮助。</w:t>
      </w:r>
    </w:p>
    <w:p w:rsidR="00E664E7" w:rsidRPr="00DF7586" w:rsidRDefault="00E664E7" w:rsidP="00B33163">
      <w:pPr>
        <w:shd w:val="clear" w:color="auto" w:fill="FFFFFF"/>
        <w:snapToGrid w:val="0"/>
        <w:spacing w:line="500" w:lineRule="exact"/>
        <w:ind w:firstLine="645"/>
        <w:rPr>
          <w:rFonts w:asciiTheme="minorEastAsia" w:hAnsiTheme="minorEastAsia" w:cs="Arial"/>
          <w:sz w:val="32"/>
          <w:szCs w:val="32"/>
        </w:rPr>
      </w:pPr>
      <w:r w:rsidRPr="00DF7586">
        <w:rPr>
          <w:rFonts w:asciiTheme="minorEastAsia" w:hAnsiTheme="minorEastAsia" w:cs="Arial" w:hint="eastAsia"/>
          <w:sz w:val="32"/>
          <w:szCs w:val="32"/>
        </w:rPr>
        <w:t>请各位会员积极报名参与。如有意参加者，请于11月2</w:t>
      </w:r>
      <w:r w:rsidR="00B33163" w:rsidRPr="00DF7586">
        <w:rPr>
          <w:rFonts w:asciiTheme="minorEastAsia" w:hAnsiTheme="minorEastAsia" w:cs="Arial" w:hint="eastAsia"/>
          <w:sz w:val="32"/>
          <w:szCs w:val="32"/>
        </w:rPr>
        <w:t>1</w:t>
      </w:r>
      <w:r w:rsidRPr="00DF7586">
        <w:rPr>
          <w:rFonts w:asciiTheme="minorEastAsia" w:hAnsiTheme="minorEastAsia" w:cs="Arial" w:hint="eastAsia"/>
          <w:sz w:val="32"/>
          <w:szCs w:val="32"/>
        </w:rPr>
        <w:t>日前将参加的回执发回至协会邮箱：stshegong@163.com或传真至0754－88565679（联系人：蔡伊琳；电话：0754－88565679）。</w:t>
      </w:r>
    </w:p>
    <w:p w:rsidR="00E664E7" w:rsidRPr="00DF7586" w:rsidRDefault="00E664E7" w:rsidP="00B33163">
      <w:pPr>
        <w:shd w:val="clear" w:color="auto" w:fill="FFFFFF"/>
        <w:snapToGrid w:val="0"/>
        <w:spacing w:line="500" w:lineRule="exact"/>
        <w:rPr>
          <w:rFonts w:asciiTheme="minorEastAsia" w:hAnsiTheme="minorEastAsia" w:cs="Arial"/>
          <w:sz w:val="32"/>
          <w:szCs w:val="32"/>
        </w:rPr>
      </w:pPr>
    </w:p>
    <w:p w:rsidR="00B33163" w:rsidRPr="00DF7586" w:rsidRDefault="00B33163" w:rsidP="00B33163">
      <w:pPr>
        <w:shd w:val="clear" w:color="auto" w:fill="FFFFFF"/>
        <w:snapToGrid w:val="0"/>
        <w:spacing w:line="500" w:lineRule="exact"/>
        <w:rPr>
          <w:rFonts w:asciiTheme="minorEastAsia" w:hAnsiTheme="minorEastAsia" w:cs="Arial"/>
          <w:sz w:val="32"/>
          <w:szCs w:val="32"/>
        </w:rPr>
      </w:pPr>
    </w:p>
    <w:p w:rsidR="00E664E7" w:rsidRPr="00DF7586" w:rsidRDefault="00E664E7" w:rsidP="00B33163">
      <w:pPr>
        <w:shd w:val="clear" w:color="auto" w:fill="FFFFFF"/>
        <w:snapToGrid w:val="0"/>
        <w:spacing w:line="500" w:lineRule="exact"/>
        <w:rPr>
          <w:rFonts w:asciiTheme="minorEastAsia" w:hAnsiTheme="minorEastAsia" w:cs="Arial"/>
          <w:sz w:val="32"/>
          <w:szCs w:val="32"/>
        </w:rPr>
      </w:pPr>
      <w:r w:rsidRPr="00DF7586">
        <w:rPr>
          <w:rFonts w:asciiTheme="minorEastAsia" w:hAnsiTheme="minorEastAsia" w:cs="Arial" w:hint="eastAsia"/>
          <w:sz w:val="32"/>
          <w:szCs w:val="32"/>
        </w:rPr>
        <w:t>附：《参加人员回执》</w:t>
      </w:r>
    </w:p>
    <w:p w:rsidR="00E664E7" w:rsidRPr="00DF7586" w:rsidRDefault="00E664E7" w:rsidP="00B33163">
      <w:pPr>
        <w:shd w:val="clear" w:color="auto" w:fill="FFFFFF"/>
        <w:snapToGrid w:val="0"/>
        <w:spacing w:line="500" w:lineRule="exact"/>
        <w:jc w:val="right"/>
        <w:rPr>
          <w:rFonts w:asciiTheme="minorEastAsia" w:hAnsiTheme="minorEastAsia" w:cs="Arial"/>
          <w:sz w:val="32"/>
          <w:szCs w:val="32"/>
        </w:rPr>
      </w:pPr>
    </w:p>
    <w:p w:rsidR="00E664E7" w:rsidRPr="00DF7586" w:rsidRDefault="00E664E7" w:rsidP="00B33163">
      <w:pPr>
        <w:shd w:val="clear" w:color="auto" w:fill="FFFFFF"/>
        <w:snapToGrid w:val="0"/>
        <w:spacing w:line="500" w:lineRule="exact"/>
        <w:jc w:val="right"/>
        <w:rPr>
          <w:rFonts w:asciiTheme="minorEastAsia" w:hAnsiTheme="minorEastAsia" w:cs="Arial"/>
          <w:sz w:val="32"/>
          <w:szCs w:val="32"/>
        </w:rPr>
      </w:pPr>
      <w:r w:rsidRPr="00DF7586">
        <w:rPr>
          <w:rFonts w:asciiTheme="minorEastAsia" w:hAnsiTheme="minorEastAsia" w:cs="Arial" w:hint="eastAsia"/>
          <w:sz w:val="32"/>
          <w:szCs w:val="32"/>
        </w:rPr>
        <w:t>汕头市社会工作者协会</w:t>
      </w:r>
    </w:p>
    <w:p w:rsidR="00E664E7" w:rsidRPr="00DF7586" w:rsidRDefault="00E664E7" w:rsidP="00B33163">
      <w:pPr>
        <w:shd w:val="clear" w:color="auto" w:fill="FFFFFF"/>
        <w:snapToGrid w:val="0"/>
        <w:spacing w:line="500" w:lineRule="exact"/>
        <w:ind w:right="320"/>
        <w:jc w:val="right"/>
        <w:rPr>
          <w:rFonts w:asciiTheme="minorEastAsia" w:hAnsiTheme="minorEastAsia" w:cs="Arial"/>
          <w:sz w:val="32"/>
          <w:szCs w:val="32"/>
        </w:rPr>
      </w:pPr>
      <w:r w:rsidRPr="00DF7586">
        <w:rPr>
          <w:rFonts w:asciiTheme="minorEastAsia" w:hAnsiTheme="minorEastAsia" w:cs="Arial" w:hint="eastAsia"/>
          <w:sz w:val="32"/>
          <w:szCs w:val="32"/>
        </w:rPr>
        <w:t>2014年11月19日</w:t>
      </w:r>
    </w:p>
    <w:p w:rsidR="00E664E7" w:rsidRPr="00E664E7" w:rsidRDefault="00E664E7" w:rsidP="00E664E7">
      <w:pPr>
        <w:shd w:val="clear" w:color="auto" w:fill="FFFFFF"/>
        <w:snapToGrid w:val="0"/>
        <w:spacing w:line="560" w:lineRule="exact"/>
        <w:jc w:val="left"/>
        <w:rPr>
          <w:rFonts w:ascii="仿宋_GB2312" w:eastAsia="仿宋_GB2312" w:hAnsi="Calibri" w:cs="Arial"/>
          <w:sz w:val="32"/>
          <w:szCs w:val="32"/>
        </w:rPr>
      </w:pPr>
      <w:r w:rsidRPr="00E664E7">
        <w:rPr>
          <w:rFonts w:ascii="仿宋_GB2312" w:eastAsia="仿宋_GB2312" w:hAnsi="Calibri" w:cs="Arial" w:hint="eastAsia"/>
          <w:sz w:val="32"/>
          <w:szCs w:val="32"/>
        </w:rPr>
        <w:lastRenderedPageBreak/>
        <w:t>附：</w:t>
      </w:r>
    </w:p>
    <w:p w:rsidR="00E664E7" w:rsidRPr="00E664E7" w:rsidRDefault="00E664E7" w:rsidP="00E664E7">
      <w:pPr>
        <w:shd w:val="clear" w:color="auto" w:fill="FFFFFF"/>
        <w:snapToGrid w:val="0"/>
        <w:spacing w:line="560" w:lineRule="exact"/>
        <w:jc w:val="left"/>
        <w:rPr>
          <w:rFonts w:ascii="仿宋_GB2312" w:eastAsia="仿宋_GB2312" w:hAnsi="Calibri" w:cs="Arial"/>
          <w:sz w:val="32"/>
          <w:szCs w:val="32"/>
        </w:rPr>
      </w:pPr>
    </w:p>
    <w:p w:rsidR="00E664E7" w:rsidRPr="00E664E7" w:rsidRDefault="00E664E7" w:rsidP="00E664E7">
      <w:pPr>
        <w:shd w:val="clear" w:color="auto" w:fill="FFFFFF"/>
        <w:snapToGrid w:val="0"/>
        <w:spacing w:line="560" w:lineRule="exact"/>
        <w:jc w:val="center"/>
        <w:rPr>
          <w:rFonts w:ascii="微软简标宋" w:eastAsia="微软简标宋" w:hAnsi="Calibri" w:cs="Arial"/>
          <w:b/>
          <w:bCs/>
          <w:sz w:val="36"/>
          <w:szCs w:val="36"/>
        </w:rPr>
      </w:pPr>
      <w:r w:rsidRPr="00E664E7">
        <w:rPr>
          <w:rFonts w:ascii="微软简标宋" w:eastAsia="微软简标宋" w:hAnsi="Calibri" w:cs="Arial" w:hint="eastAsia"/>
          <w:b/>
          <w:bCs/>
          <w:sz w:val="36"/>
          <w:szCs w:val="36"/>
        </w:rPr>
        <w:t>参加人员回执</w:t>
      </w:r>
    </w:p>
    <w:p w:rsidR="00E664E7" w:rsidRPr="00E664E7" w:rsidRDefault="00E664E7" w:rsidP="00E664E7">
      <w:pPr>
        <w:shd w:val="clear" w:color="auto" w:fill="FFFFFF"/>
        <w:snapToGrid w:val="0"/>
        <w:spacing w:line="400" w:lineRule="exact"/>
        <w:jc w:val="center"/>
        <w:rPr>
          <w:rFonts w:ascii="仿宋_GB2312" w:eastAsia="仿宋_GB2312" w:hAnsi="Calibri" w:cs="Arial"/>
          <w:sz w:val="32"/>
          <w:szCs w:val="32"/>
        </w:rPr>
      </w:pPr>
    </w:p>
    <w:p w:rsidR="00E664E7" w:rsidRPr="00E664E7" w:rsidRDefault="00E664E7" w:rsidP="00E664E7">
      <w:pPr>
        <w:shd w:val="clear" w:color="auto" w:fill="FFFFFF"/>
        <w:snapToGrid w:val="0"/>
        <w:spacing w:line="400" w:lineRule="exact"/>
        <w:jc w:val="center"/>
        <w:rPr>
          <w:rFonts w:ascii="仿宋_GB2312" w:eastAsia="仿宋_GB2312" w:hAnsi="Calibri" w:cs="Arial"/>
          <w:sz w:val="32"/>
          <w:szCs w:val="32"/>
        </w:rPr>
      </w:pPr>
      <w:r w:rsidRPr="00E664E7">
        <w:rPr>
          <w:rFonts w:ascii="仿宋_GB2312" w:eastAsia="仿宋_GB2312" w:hAnsi="Calibri" w:cs="Arial" w:hint="eastAsia"/>
          <w:sz w:val="32"/>
          <w:szCs w:val="32"/>
        </w:rPr>
        <w:t xml:space="preserve">  填报单位：                填报时间：     年   月   日 </w:t>
      </w:r>
    </w:p>
    <w:tbl>
      <w:tblPr>
        <w:tblW w:w="9288" w:type="dxa"/>
        <w:jc w:val="center"/>
        <w:tblBorders>
          <w:top w:val="single" w:sz="4" w:space="0" w:color="auto"/>
          <w:left w:val="single" w:sz="4" w:space="0" w:color="auto"/>
          <w:bottom w:val="single" w:sz="4" w:space="0" w:color="auto"/>
          <w:right w:val="single" w:sz="4" w:space="0" w:color="auto"/>
        </w:tblBorders>
        <w:tblLook w:val="04A0"/>
      </w:tblPr>
      <w:tblGrid>
        <w:gridCol w:w="1548"/>
        <w:gridCol w:w="2340"/>
        <w:gridCol w:w="1224"/>
        <w:gridCol w:w="2376"/>
        <w:gridCol w:w="1800"/>
      </w:tblGrid>
      <w:tr w:rsidR="00E664E7" w:rsidRPr="00E664E7" w:rsidTr="00E664E7">
        <w:trPr>
          <w:jc w:val="center"/>
        </w:trPr>
        <w:tc>
          <w:tcPr>
            <w:tcW w:w="1548" w:type="dxa"/>
            <w:tcBorders>
              <w:top w:val="single" w:sz="4" w:space="0" w:color="auto"/>
              <w:left w:val="single" w:sz="4" w:space="0" w:color="auto"/>
              <w:bottom w:val="single" w:sz="4" w:space="0" w:color="auto"/>
              <w:right w:val="single" w:sz="4" w:space="0" w:color="auto"/>
            </w:tcBorders>
            <w:hideMark/>
          </w:tcPr>
          <w:p w:rsidR="00E664E7" w:rsidRPr="00E664E7" w:rsidRDefault="00E664E7" w:rsidP="00E664E7">
            <w:pPr>
              <w:spacing w:line="560" w:lineRule="exact"/>
              <w:jc w:val="center"/>
              <w:rPr>
                <w:rFonts w:ascii="仿宋_GB2312" w:eastAsia="仿宋_GB2312" w:hAnsi="Calibri" w:cs="Arial"/>
                <w:sz w:val="32"/>
                <w:szCs w:val="32"/>
              </w:rPr>
            </w:pPr>
            <w:r w:rsidRPr="00E664E7">
              <w:rPr>
                <w:rFonts w:ascii="仿宋_GB2312" w:eastAsia="仿宋_GB2312" w:hAnsi="Calibri" w:cs="Arial" w:hint="eastAsia"/>
                <w:sz w:val="32"/>
                <w:szCs w:val="32"/>
              </w:rPr>
              <w:t>姓名</w:t>
            </w:r>
          </w:p>
        </w:tc>
        <w:tc>
          <w:tcPr>
            <w:tcW w:w="2340" w:type="dxa"/>
            <w:tcBorders>
              <w:top w:val="single" w:sz="4" w:space="0" w:color="auto"/>
              <w:left w:val="single" w:sz="4" w:space="0" w:color="auto"/>
              <w:bottom w:val="single" w:sz="4" w:space="0" w:color="auto"/>
              <w:right w:val="single" w:sz="4" w:space="0" w:color="auto"/>
            </w:tcBorders>
            <w:hideMark/>
          </w:tcPr>
          <w:p w:rsidR="00E664E7" w:rsidRPr="00E664E7" w:rsidRDefault="00E664E7" w:rsidP="00E664E7">
            <w:pPr>
              <w:spacing w:line="560" w:lineRule="exact"/>
              <w:jc w:val="center"/>
              <w:rPr>
                <w:rFonts w:ascii="仿宋_GB2312" w:eastAsia="仿宋_GB2312" w:hAnsi="Calibri" w:cs="Arial"/>
                <w:sz w:val="32"/>
                <w:szCs w:val="32"/>
              </w:rPr>
            </w:pPr>
            <w:r w:rsidRPr="00E664E7">
              <w:rPr>
                <w:rFonts w:ascii="仿宋_GB2312" w:eastAsia="仿宋_GB2312" w:hAnsi="Calibri" w:cs="Arial" w:hint="eastAsia"/>
                <w:sz w:val="32"/>
                <w:szCs w:val="32"/>
              </w:rPr>
              <w:t>单位</w:t>
            </w:r>
          </w:p>
        </w:tc>
        <w:tc>
          <w:tcPr>
            <w:tcW w:w="1224" w:type="dxa"/>
            <w:tcBorders>
              <w:top w:val="single" w:sz="4" w:space="0" w:color="auto"/>
              <w:left w:val="single" w:sz="4" w:space="0" w:color="auto"/>
              <w:bottom w:val="single" w:sz="4" w:space="0" w:color="auto"/>
              <w:right w:val="single" w:sz="4" w:space="0" w:color="auto"/>
            </w:tcBorders>
            <w:hideMark/>
          </w:tcPr>
          <w:p w:rsidR="00E664E7" w:rsidRPr="00E664E7" w:rsidRDefault="00E664E7" w:rsidP="00E664E7">
            <w:pPr>
              <w:spacing w:line="560" w:lineRule="exact"/>
              <w:jc w:val="center"/>
              <w:rPr>
                <w:rFonts w:ascii="仿宋_GB2312" w:eastAsia="仿宋_GB2312" w:hAnsi="Calibri" w:cs="Arial"/>
                <w:sz w:val="32"/>
                <w:szCs w:val="32"/>
              </w:rPr>
            </w:pPr>
            <w:r w:rsidRPr="00E664E7">
              <w:rPr>
                <w:rFonts w:ascii="仿宋_GB2312" w:eastAsia="仿宋_GB2312" w:hAnsi="Calibri" w:cs="Arial" w:hint="eastAsia"/>
                <w:sz w:val="32"/>
                <w:szCs w:val="32"/>
              </w:rPr>
              <w:t>职务</w:t>
            </w:r>
          </w:p>
        </w:tc>
        <w:tc>
          <w:tcPr>
            <w:tcW w:w="2376" w:type="dxa"/>
            <w:tcBorders>
              <w:top w:val="single" w:sz="4" w:space="0" w:color="auto"/>
              <w:left w:val="single" w:sz="4" w:space="0" w:color="auto"/>
              <w:bottom w:val="single" w:sz="4" w:space="0" w:color="auto"/>
              <w:right w:val="single" w:sz="4" w:space="0" w:color="auto"/>
            </w:tcBorders>
            <w:hideMark/>
          </w:tcPr>
          <w:p w:rsidR="00E664E7" w:rsidRPr="00E664E7" w:rsidRDefault="00E664E7" w:rsidP="00E664E7">
            <w:pPr>
              <w:spacing w:line="560" w:lineRule="exact"/>
              <w:jc w:val="center"/>
              <w:rPr>
                <w:rFonts w:ascii="仿宋_GB2312" w:eastAsia="仿宋_GB2312" w:hAnsi="Calibri" w:cs="Arial"/>
                <w:sz w:val="32"/>
                <w:szCs w:val="32"/>
              </w:rPr>
            </w:pPr>
            <w:r w:rsidRPr="00E664E7">
              <w:rPr>
                <w:rFonts w:ascii="仿宋_GB2312" w:eastAsia="仿宋_GB2312" w:hAnsi="Calibri" w:cs="Arial" w:hint="eastAsia"/>
                <w:sz w:val="32"/>
                <w:szCs w:val="32"/>
              </w:rPr>
              <w:t>联系手机</w:t>
            </w:r>
          </w:p>
        </w:tc>
        <w:tc>
          <w:tcPr>
            <w:tcW w:w="1800" w:type="dxa"/>
            <w:tcBorders>
              <w:top w:val="single" w:sz="4" w:space="0" w:color="auto"/>
              <w:left w:val="single" w:sz="4" w:space="0" w:color="auto"/>
              <w:bottom w:val="single" w:sz="4" w:space="0" w:color="auto"/>
              <w:right w:val="single" w:sz="4" w:space="0" w:color="auto"/>
            </w:tcBorders>
            <w:hideMark/>
          </w:tcPr>
          <w:p w:rsidR="00E664E7" w:rsidRPr="00E664E7" w:rsidRDefault="00E664E7" w:rsidP="00E664E7">
            <w:pPr>
              <w:spacing w:line="560" w:lineRule="exact"/>
              <w:jc w:val="center"/>
              <w:rPr>
                <w:rFonts w:ascii="仿宋_GB2312" w:eastAsia="仿宋_GB2312" w:hAnsi="Calibri" w:cs="Arial"/>
                <w:sz w:val="32"/>
                <w:szCs w:val="32"/>
              </w:rPr>
            </w:pPr>
            <w:r w:rsidRPr="00E664E7">
              <w:rPr>
                <w:rFonts w:ascii="仿宋_GB2312" w:eastAsia="仿宋_GB2312" w:hAnsi="Calibri" w:cs="Arial" w:hint="eastAsia"/>
                <w:sz w:val="32"/>
                <w:szCs w:val="32"/>
              </w:rPr>
              <w:t>备注</w:t>
            </w:r>
          </w:p>
        </w:tc>
      </w:tr>
      <w:tr w:rsidR="00E664E7" w:rsidRPr="00E664E7" w:rsidTr="00E664E7">
        <w:trPr>
          <w:jc w:val="center"/>
        </w:trPr>
        <w:tc>
          <w:tcPr>
            <w:tcW w:w="1548" w:type="dxa"/>
            <w:tcBorders>
              <w:top w:val="single" w:sz="4" w:space="0" w:color="auto"/>
              <w:left w:val="single" w:sz="4" w:space="0" w:color="auto"/>
              <w:bottom w:val="single" w:sz="4" w:space="0" w:color="auto"/>
              <w:right w:val="single" w:sz="4" w:space="0" w:color="auto"/>
            </w:tcBorders>
          </w:tcPr>
          <w:p w:rsidR="00E664E7" w:rsidRPr="00E664E7" w:rsidRDefault="00E664E7" w:rsidP="00E664E7">
            <w:pPr>
              <w:jc w:val="center"/>
              <w:rPr>
                <w:rFonts w:ascii="仿宋_GB2312" w:eastAsia="仿宋_GB2312" w:hAnsi="Calibri" w:cs="Arial"/>
                <w:sz w:val="32"/>
                <w:szCs w:val="32"/>
              </w:rPr>
            </w:pPr>
          </w:p>
        </w:tc>
        <w:tc>
          <w:tcPr>
            <w:tcW w:w="2340" w:type="dxa"/>
            <w:tcBorders>
              <w:top w:val="single" w:sz="4" w:space="0" w:color="auto"/>
              <w:left w:val="single" w:sz="4" w:space="0" w:color="auto"/>
              <w:bottom w:val="single" w:sz="4" w:space="0" w:color="auto"/>
              <w:right w:val="single" w:sz="4" w:space="0" w:color="auto"/>
            </w:tcBorders>
          </w:tcPr>
          <w:p w:rsidR="00E664E7" w:rsidRPr="00E664E7" w:rsidRDefault="00E664E7" w:rsidP="00E664E7">
            <w:pPr>
              <w:jc w:val="center"/>
              <w:rPr>
                <w:rFonts w:ascii="仿宋_GB2312" w:eastAsia="仿宋_GB2312" w:hAnsi="Calibri" w:cs="Arial"/>
                <w:sz w:val="32"/>
                <w:szCs w:val="32"/>
              </w:rPr>
            </w:pPr>
          </w:p>
        </w:tc>
        <w:tc>
          <w:tcPr>
            <w:tcW w:w="1224" w:type="dxa"/>
            <w:tcBorders>
              <w:top w:val="single" w:sz="4" w:space="0" w:color="auto"/>
              <w:left w:val="single" w:sz="4" w:space="0" w:color="auto"/>
              <w:bottom w:val="single" w:sz="4" w:space="0" w:color="auto"/>
              <w:right w:val="single" w:sz="4" w:space="0" w:color="auto"/>
            </w:tcBorders>
          </w:tcPr>
          <w:p w:rsidR="00E664E7" w:rsidRPr="00E664E7" w:rsidRDefault="00E664E7" w:rsidP="00E664E7">
            <w:pPr>
              <w:jc w:val="center"/>
              <w:rPr>
                <w:rFonts w:ascii="仿宋_GB2312" w:eastAsia="仿宋_GB2312" w:hAnsi="Calibri" w:cs="Arial"/>
                <w:sz w:val="32"/>
                <w:szCs w:val="32"/>
              </w:rPr>
            </w:pPr>
          </w:p>
        </w:tc>
        <w:tc>
          <w:tcPr>
            <w:tcW w:w="2376" w:type="dxa"/>
            <w:tcBorders>
              <w:top w:val="single" w:sz="4" w:space="0" w:color="auto"/>
              <w:left w:val="single" w:sz="4" w:space="0" w:color="auto"/>
              <w:bottom w:val="single" w:sz="4" w:space="0" w:color="auto"/>
              <w:right w:val="single" w:sz="4" w:space="0" w:color="auto"/>
            </w:tcBorders>
          </w:tcPr>
          <w:p w:rsidR="00E664E7" w:rsidRPr="00E664E7" w:rsidRDefault="00E664E7" w:rsidP="00E664E7">
            <w:pPr>
              <w:jc w:val="center"/>
              <w:rPr>
                <w:rFonts w:ascii="仿宋_GB2312" w:eastAsia="仿宋_GB2312" w:hAnsi="Calibri" w:cs="Arial"/>
                <w:sz w:val="32"/>
                <w:szCs w:val="32"/>
              </w:rPr>
            </w:pPr>
          </w:p>
        </w:tc>
        <w:tc>
          <w:tcPr>
            <w:tcW w:w="1800" w:type="dxa"/>
            <w:tcBorders>
              <w:top w:val="single" w:sz="4" w:space="0" w:color="auto"/>
              <w:left w:val="single" w:sz="4" w:space="0" w:color="auto"/>
              <w:bottom w:val="single" w:sz="4" w:space="0" w:color="auto"/>
              <w:right w:val="single" w:sz="4" w:space="0" w:color="auto"/>
            </w:tcBorders>
          </w:tcPr>
          <w:p w:rsidR="00E664E7" w:rsidRPr="00E664E7" w:rsidRDefault="00E664E7" w:rsidP="00E664E7">
            <w:pPr>
              <w:jc w:val="center"/>
              <w:rPr>
                <w:rFonts w:ascii="仿宋_GB2312" w:eastAsia="仿宋_GB2312" w:hAnsi="Calibri" w:cs="Arial"/>
                <w:sz w:val="32"/>
                <w:szCs w:val="32"/>
              </w:rPr>
            </w:pPr>
          </w:p>
        </w:tc>
      </w:tr>
    </w:tbl>
    <w:p w:rsidR="00E664E7" w:rsidRPr="00E664E7" w:rsidRDefault="00E664E7" w:rsidP="00E664E7">
      <w:pPr>
        <w:shd w:val="clear" w:color="auto" w:fill="FFFFFF"/>
        <w:snapToGrid w:val="0"/>
        <w:spacing w:line="600" w:lineRule="exact"/>
        <w:rPr>
          <w:rFonts w:ascii="仿宋_GB2312" w:eastAsia="仿宋_GB2312" w:hAnsi="Calibri" w:cs="Arial"/>
          <w:sz w:val="32"/>
          <w:szCs w:val="32"/>
        </w:rPr>
      </w:pPr>
    </w:p>
    <w:p w:rsidR="007200D9" w:rsidRDefault="007200D9" w:rsidP="00E664E7">
      <w:pPr>
        <w:pStyle w:val="a4"/>
        <w:widowControl/>
        <w:spacing w:before="75" w:beforeAutospacing="0" w:line="330" w:lineRule="atLeast"/>
        <w:ind w:firstLine="540"/>
        <w:rPr>
          <w:rStyle w:val="a3"/>
          <w:rFonts w:ascii="仿宋_GB2312" w:eastAsia="仿宋_GB2312" w:hAnsi="宋体" w:cs="宋体"/>
          <w:b w:val="0"/>
          <w:bCs/>
          <w:spacing w:val="15"/>
          <w:sz w:val="32"/>
          <w:szCs w:val="32"/>
          <w:shd w:val="clear" w:color="auto" w:fill="FFFFFF"/>
        </w:rPr>
      </w:pPr>
    </w:p>
    <w:p w:rsidR="00E664E7" w:rsidRPr="000C61DA" w:rsidRDefault="00E664E7" w:rsidP="00E664E7">
      <w:pPr>
        <w:pStyle w:val="a4"/>
        <w:widowControl/>
        <w:spacing w:before="75" w:beforeAutospacing="0" w:line="330" w:lineRule="atLeast"/>
        <w:ind w:firstLine="540"/>
        <w:rPr>
          <w:rStyle w:val="a3"/>
          <w:rFonts w:ascii="仿宋_GB2312" w:eastAsia="仿宋_GB2312" w:hAnsi="宋体" w:cs="宋体"/>
          <w:b w:val="0"/>
          <w:spacing w:val="15"/>
          <w:sz w:val="32"/>
          <w:szCs w:val="32"/>
          <w:shd w:val="clear" w:color="auto" w:fill="FFFFFF"/>
        </w:rPr>
      </w:pPr>
    </w:p>
    <w:p w:rsidR="007200D9" w:rsidRPr="007200D9" w:rsidRDefault="007200D9" w:rsidP="007200D9">
      <w:pPr>
        <w:shd w:val="clear" w:color="auto" w:fill="FFFFFF"/>
        <w:snapToGrid w:val="0"/>
        <w:spacing w:line="660" w:lineRule="exact"/>
        <w:jc w:val="left"/>
        <w:rPr>
          <w:rFonts w:ascii="仿宋_GB2312" w:eastAsia="仿宋_GB2312" w:hAnsi="Calibri" w:cs="Arial"/>
          <w:spacing w:val="-10"/>
          <w:sz w:val="32"/>
          <w:szCs w:val="32"/>
        </w:rPr>
      </w:pPr>
    </w:p>
    <w:p w:rsidR="003259B5" w:rsidRPr="007200D9" w:rsidRDefault="003259B5" w:rsidP="007200D9">
      <w:pPr>
        <w:jc w:val="center"/>
        <w:rPr>
          <w:rFonts w:ascii="微软简标宋" w:eastAsia="微软简标宋"/>
          <w:sz w:val="44"/>
          <w:szCs w:val="44"/>
        </w:rPr>
      </w:pPr>
    </w:p>
    <w:sectPr w:rsidR="003259B5" w:rsidRPr="007200D9" w:rsidSect="002130F5">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微软简标宋">
    <w:altName w:val="hakuyoxingshu7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00D9"/>
    <w:rsid w:val="000B3AFC"/>
    <w:rsid w:val="000C61DA"/>
    <w:rsid w:val="002130F5"/>
    <w:rsid w:val="00231ACC"/>
    <w:rsid w:val="003259B5"/>
    <w:rsid w:val="003B385E"/>
    <w:rsid w:val="007200D9"/>
    <w:rsid w:val="00783081"/>
    <w:rsid w:val="008C1E33"/>
    <w:rsid w:val="00A204C3"/>
    <w:rsid w:val="00B33163"/>
    <w:rsid w:val="00DF7586"/>
    <w:rsid w:val="00E664E7"/>
    <w:rsid w:val="00FF6F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00D9"/>
    <w:rPr>
      <w:b/>
    </w:rPr>
  </w:style>
  <w:style w:type="paragraph" w:styleId="a4">
    <w:name w:val="Normal (Web)"/>
    <w:basedOn w:val="a"/>
    <w:uiPriority w:val="99"/>
    <w:unhideWhenUsed/>
    <w:rsid w:val="007200D9"/>
    <w:pPr>
      <w:spacing w:before="100" w:beforeAutospacing="1" w:after="100" w:afterAutospacing="1"/>
      <w:jc w:val="left"/>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568661299">
      <w:bodyDiv w:val="1"/>
      <w:marLeft w:val="0"/>
      <w:marRight w:val="0"/>
      <w:marTop w:val="0"/>
      <w:marBottom w:val="0"/>
      <w:divBdr>
        <w:top w:val="none" w:sz="0" w:space="0" w:color="auto"/>
        <w:left w:val="none" w:sz="0" w:space="0" w:color="auto"/>
        <w:bottom w:val="none" w:sz="0" w:space="0" w:color="auto"/>
        <w:right w:val="none" w:sz="0" w:space="0" w:color="auto"/>
      </w:divBdr>
      <w:divsChild>
        <w:div w:id="1364751215">
          <w:marLeft w:val="0"/>
          <w:marRight w:val="0"/>
          <w:marTop w:val="0"/>
          <w:marBottom w:val="0"/>
          <w:divBdr>
            <w:top w:val="none" w:sz="0" w:space="0" w:color="auto"/>
            <w:left w:val="none" w:sz="0" w:space="0" w:color="auto"/>
            <w:bottom w:val="none" w:sz="0" w:space="0" w:color="auto"/>
            <w:right w:val="none" w:sz="0" w:space="0" w:color="auto"/>
          </w:divBdr>
        </w:div>
      </w:divsChild>
    </w:div>
    <w:div w:id="1592003319">
      <w:bodyDiv w:val="1"/>
      <w:marLeft w:val="0"/>
      <w:marRight w:val="0"/>
      <w:marTop w:val="0"/>
      <w:marBottom w:val="0"/>
      <w:divBdr>
        <w:top w:val="none" w:sz="0" w:space="0" w:color="auto"/>
        <w:left w:val="none" w:sz="0" w:space="0" w:color="auto"/>
        <w:bottom w:val="none" w:sz="0" w:space="0" w:color="auto"/>
        <w:right w:val="none" w:sz="0" w:space="0" w:color="auto"/>
      </w:divBdr>
      <w:divsChild>
        <w:div w:id="1940141729">
          <w:marLeft w:val="0"/>
          <w:marRight w:val="0"/>
          <w:marTop w:val="0"/>
          <w:marBottom w:val="0"/>
          <w:divBdr>
            <w:top w:val="none" w:sz="0" w:space="0" w:color="auto"/>
            <w:left w:val="none" w:sz="0" w:space="0" w:color="auto"/>
            <w:bottom w:val="none" w:sz="0" w:space="0" w:color="auto"/>
            <w:right w:val="none" w:sz="0" w:space="0" w:color="auto"/>
          </w:divBdr>
        </w:div>
      </w:divsChild>
    </w:div>
    <w:div w:id="1685787558">
      <w:bodyDiv w:val="1"/>
      <w:marLeft w:val="0"/>
      <w:marRight w:val="0"/>
      <w:marTop w:val="0"/>
      <w:marBottom w:val="0"/>
      <w:divBdr>
        <w:top w:val="none" w:sz="0" w:space="0" w:color="auto"/>
        <w:left w:val="none" w:sz="0" w:space="0" w:color="auto"/>
        <w:bottom w:val="none" w:sz="0" w:space="0" w:color="auto"/>
        <w:right w:val="none" w:sz="0" w:space="0" w:color="auto"/>
      </w:divBdr>
      <w:divsChild>
        <w:div w:id="2060081304">
          <w:marLeft w:val="0"/>
          <w:marRight w:val="0"/>
          <w:marTop w:val="0"/>
          <w:marBottom w:val="0"/>
          <w:divBdr>
            <w:top w:val="none" w:sz="0" w:space="0" w:color="auto"/>
            <w:left w:val="none" w:sz="0" w:space="0" w:color="auto"/>
            <w:bottom w:val="none" w:sz="0" w:space="0" w:color="auto"/>
            <w:right w:val="none" w:sz="0" w:space="0" w:color="auto"/>
          </w:divBdr>
        </w:div>
      </w:divsChild>
    </w:div>
    <w:div w:id="2144614393">
      <w:bodyDiv w:val="1"/>
      <w:marLeft w:val="0"/>
      <w:marRight w:val="0"/>
      <w:marTop w:val="0"/>
      <w:marBottom w:val="0"/>
      <w:divBdr>
        <w:top w:val="none" w:sz="0" w:space="0" w:color="auto"/>
        <w:left w:val="none" w:sz="0" w:space="0" w:color="auto"/>
        <w:bottom w:val="none" w:sz="0" w:space="0" w:color="auto"/>
        <w:right w:val="none" w:sz="0" w:space="0" w:color="auto"/>
      </w:divBdr>
      <w:divsChild>
        <w:div w:id="761342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2014-11-19T08:32:00Z</cp:lastPrinted>
  <dcterms:created xsi:type="dcterms:W3CDTF">2014-11-19T07:14:00Z</dcterms:created>
  <dcterms:modified xsi:type="dcterms:W3CDTF">2014-11-20T00:52:00Z</dcterms:modified>
</cp:coreProperties>
</file>